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021D5" w14:textId="77777777" w:rsidR="009E5F00" w:rsidRPr="00225949" w:rsidRDefault="009E5F00" w:rsidP="009E5F00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</w:pPr>
      <w:bookmarkStart w:id="0" w:name="_GoBack"/>
      <w:bookmarkEnd w:id="0"/>
    </w:p>
    <w:p w14:paraId="296B73C8" w14:textId="77777777" w:rsidR="00225949" w:rsidRPr="00225949" w:rsidRDefault="00225949" w:rsidP="00C8339A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</w:pPr>
      <w:r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PROCESSO DE LICITAÇÃO</w:t>
      </w:r>
    </w:p>
    <w:p w14:paraId="6DE867E8" w14:textId="77777777" w:rsidR="00225949" w:rsidRPr="00225949" w:rsidRDefault="00225949" w:rsidP="00C8339A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</w:pPr>
      <w:r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PREGÃO PRESENCIAL Nº 006/2026</w:t>
      </w:r>
    </w:p>
    <w:p w14:paraId="3D061582" w14:textId="77777777" w:rsidR="00225949" w:rsidRPr="00225949" w:rsidRDefault="00225949" w:rsidP="00C8339A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</w:pPr>
      <w:r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 xml:space="preserve">PROCESSO LICITATÓRIO N° </w:t>
      </w:r>
    </w:p>
    <w:p w14:paraId="555D5437" w14:textId="77777777" w:rsidR="00225949" w:rsidRPr="00225949" w:rsidRDefault="00225949" w:rsidP="00C8339A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</w:pPr>
    </w:p>
    <w:p w14:paraId="0282430B" w14:textId="10465C59" w:rsidR="0038224F" w:rsidRPr="00225949" w:rsidRDefault="00225949" w:rsidP="00C8339A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pt-BR"/>
        </w:rPr>
      </w:pPr>
      <w:r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 xml:space="preserve">ANEXO I - </w:t>
      </w:r>
      <w:r w:rsidR="0038224F"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TERMO DE REFERÊNCIA</w:t>
      </w:r>
      <w:r w:rsidR="009065C0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 xml:space="preserve"> - </w:t>
      </w:r>
      <w:r w:rsidR="009065C0" w:rsidRPr="009065C0">
        <w:rPr>
          <w:rFonts w:ascii="Courier New" w:eastAsia="Times New Roman" w:hAnsi="Courier New" w:cs="Courier New"/>
          <w:b/>
          <w:bCs/>
          <w:color w:val="C00000"/>
          <w:kern w:val="0"/>
          <w:sz w:val="36"/>
          <w:szCs w:val="36"/>
          <w:lang w:eastAsia="pt-BR"/>
        </w:rPr>
        <w:t>RETIFICADO</w:t>
      </w:r>
    </w:p>
    <w:p w14:paraId="7918AE73" w14:textId="77777777" w:rsidR="00C8339A" w:rsidRPr="00225949" w:rsidRDefault="00C8339A" w:rsidP="00C8339A">
      <w:pPr>
        <w:spacing w:after="0" w:line="240" w:lineRule="auto"/>
        <w:jc w:val="center"/>
        <w:outlineLvl w:val="0"/>
        <w:rPr>
          <w:rFonts w:ascii="Courier New" w:eastAsia="Tahoma" w:hAnsi="Courier New" w:cs="Courier New"/>
          <w:b/>
          <w:bCs/>
          <w:kern w:val="0"/>
          <w:sz w:val="20"/>
          <w:szCs w:val="20"/>
          <w:lang w:val="pt-PT"/>
        </w:rPr>
      </w:pPr>
    </w:p>
    <w:p w14:paraId="125BC9A0" w14:textId="77777777" w:rsidR="00C8339A" w:rsidRPr="00225949" w:rsidRDefault="00C8339A" w:rsidP="00C8339A">
      <w:pPr>
        <w:widowControl w:val="0"/>
        <w:autoSpaceDE w:val="0"/>
        <w:autoSpaceDN w:val="0"/>
        <w:spacing w:after="0" w:line="360" w:lineRule="auto"/>
        <w:jc w:val="both"/>
        <w:rPr>
          <w:rFonts w:ascii="Courier New" w:eastAsia="Arial MT" w:hAnsi="Courier New" w:cs="Courier New"/>
          <w:b/>
          <w:bCs/>
          <w:kern w:val="0"/>
          <w:sz w:val="20"/>
          <w:szCs w:val="20"/>
          <w:lang w:val="pt-PT"/>
        </w:rPr>
      </w:pPr>
    </w:p>
    <w:p w14:paraId="6652AC88" w14:textId="7663F5F2" w:rsidR="00C8339A" w:rsidRPr="00225949" w:rsidRDefault="00190BDB" w:rsidP="00225949">
      <w:pPr>
        <w:widowControl w:val="0"/>
        <w:autoSpaceDE w:val="0"/>
        <w:autoSpaceDN w:val="0"/>
        <w:spacing w:after="0" w:line="360" w:lineRule="auto"/>
        <w:ind w:left="-284" w:right="-285"/>
        <w:jc w:val="both"/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</w:pPr>
      <w:r w:rsidRPr="00225949">
        <w:rPr>
          <w:rFonts w:ascii="Courier New" w:eastAsia="Arial MT" w:hAnsi="Courier New" w:cs="Courier New"/>
          <w:b/>
          <w:bCs/>
          <w:kern w:val="0"/>
          <w:sz w:val="20"/>
          <w:szCs w:val="20"/>
          <w:lang w:val="pt-PT"/>
        </w:rPr>
        <w:t>OBJETO</w:t>
      </w:r>
      <w:r w:rsidR="00C8339A" w:rsidRPr="00225949">
        <w:rPr>
          <w:rFonts w:ascii="Courier New" w:eastAsia="Arial MT" w:hAnsi="Courier New" w:cs="Courier New"/>
          <w:kern w:val="0"/>
          <w:sz w:val="20"/>
          <w:szCs w:val="20"/>
          <w:lang w:val="pt-PT"/>
        </w:rPr>
        <w:t xml:space="preserve">: </w:t>
      </w:r>
      <w:r w:rsidR="00C8339A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 xml:space="preserve">CONTRATAÇÃO DE EMPRESA </w:t>
      </w:r>
      <w:r w:rsidR="00151565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 xml:space="preserve">ESPECIALIZADA </w:t>
      </w:r>
      <w:r w:rsidR="00C8339A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 xml:space="preserve">PARA </w:t>
      </w:r>
      <w:r w:rsidR="00151565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 xml:space="preserve">A </w:t>
      </w:r>
      <w:r w:rsidR="00C8339A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 xml:space="preserve">REALIZAÇÃO </w:t>
      </w:r>
      <w:r w:rsidR="0074593D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 xml:space="preserve">DO EVENTO </w:t>
      </w:r>
      <w:r w:rsidR="00F92EEC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>“</w:t>
      </w:r>
      <w:r w:rsidR="00151565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>L</w:t>
      </w:r>
      <w:r w:rsidR="004219B2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 xml:space="preserve"> </w:t>
      </w:r>
      <w:r w:rsidR="00C8339A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>TORNEIO LEITEIRO</w:t>
      </w:r>
      <w:r w:rsidR="0074593D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>”</w:t>
      </w:r>
      <w:r w:rsidR="00C8339A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 xml:space="preserve"> </w:t>
      </w:r>
      <w:r w:rsidR="00BB3BBB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>A SER REALIZADO NO PERÍODO DE 23 A 26/07/2026</w:t>
      </w:r>
      <w:r w:rsidR="00F726D7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>, CONFORME EDITAL E DEMAIS DOCUMENTOS ANEXOS</w:t>
      </w:r>
      <w:r w:rsidR="00C8339A" w:rsidRPr="00225949">
        <w:rPr>
          <w:rFonts w:ascii="Courier New" w:eastAsia="Calibri" w:hAnsi="Courier New" w:cs="Courier New"/>
          <w:b/>
          <w:kern w:val="0"/>
          <w:sz w:val="20"/>
          <w:szCs w:val="20"/>
          <w:lang w:val="pt-PT"/>
        </w:rPr>
        <w:t>.</w:t>
      </w:r>
    </w:p>
    <w:p w14:paraId="0CB1BA19" w14:textId="77777777" w:rsidR="00C8339A" w:rsidRPr="00225949" w:rsidRDefault="00C8339A" w:rsidP="00C8339A">
      <w:pPr>
        <w:widowControl w:val="0"/>
        <w:autoSpaceDE w:val="0"/>
        <w:autoSpaceDN w:val="0"/>
        <w:spacing w:after="0" w:line="360" w:lineRule="auto"/>
        <w:jc w:val="both"/>
        <w:rPr>
          <w:rFonts w:ascii="Courier New" w:eastAsia="Calibri" w:hAnsi="Courier New" w:cs="Courier New"/>
          <w:bCs/>
          <w:kern w:val="0"/>
          <w:sz w:val="20"/>
          <w:szCs w:val="20"/>
          <w:lang w:val="pt-PT"/>
        </w:rPr>
      </w:pPr>
    </w:p>
    <w:tbl>
      <w:tblPr>
        <w:tblStyle w:val="TableNormal"/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134"/>
        <w:gridCol w:w="3964"/>
        <w:gridCol w:w="1417"/>
        <w:gridCol w:w="1276"/>
        <w:gridCol w:w="1277"/>
      </w:tblGrid>
      <w:tr w:rsidR="00D86E65" w:rsidRPr="00225949" w14:paraId="30FD1674" w14:textId="77777777" w:rsidTr="00BC591F">
        <w:trPr>
          <w:trHeight w:val="742"/>
          <w:jc w:val="center"/>
        </w:trPr>
        <w:tc>
          <w:tcPr>
            <w:tcW w:w="9917" w:type="dxa"/>
            <w:gridSpan w:val="6"/>
            <w:shd w:val="clear" w:color="auto" w:fill="D9D9D9" w:themeFill="background1" w:themeFillShade="D9"/>
            <w:vAlign w:val="center"/>
          </w:tcPr>
          <w:p w14:paraId="5C57D7C2" w14:textId="0B5A357F" w:rsidR="00D86E65" w:rsidRPr="00225949" w:rsidRDefault="00D86E65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LOTE 01</w:t>
            </w:r>
          </w:p>
        </w:tc>
      </w:tr>
      <w:tr w:rsidR="00A828A4" w:rsidRPr="00225949" w14:paraId="7AE0A344" w14:textId="77777777" w:rsidTr="00BC591F">
        <w:trPr>
          <w:trHeight w:val="951"/>
          <w:jc w:val="center"/>
        </w:trPr>
        <w:tc>
          <w:tcPr>
            <w:tcW w:w="849" w:type="dxa"/>
            <w:vAlign w:val="center"/>
          </w:tcPr>
          <w:p w14:paraId="193CF8A6" w14:textId="77777777" w:rsidR="00A828A4" w:rsidRPr="00225949" w:rsidRDefault="00A828A4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Item</w:t>
            </w:r>
          </w:p>
        </w:tc>
        <w:tc>
          <w:tcPr>
            <w:tcW w:w="1134" w:type="dxa"/>
            <w:vAlign w:val="center"/>
          </w:tcPr>
          <w:p w14:paraId="7F6D1A25" w14:textId="6A19455A" w:rsidR="00A828A4" w:rsidRPr="00225949" w:rsidRDefault="00A828A4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3964" w:type="dxa"/>
            <w:vAlign w:val="center"/>
          </w:tcPr>
          <w:p w14:paraId="531BA82F" w14:textId="4B6BBE37" w:rsidR="00A828A4" w:rsidRPr="00225949" w:rsidRDefault="00A828A4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1417" w:type="dxa"/>
            <w:vAlign w:val="center"/>
          </w:tcPr>
          <w:p w14:paraId="670FEF89" w14:textId="4A1BD718" w:rsidR="00A828A4" w:rsidRPr="00225949" w:rsidRDefault="00190BDB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Quantidade</w:t>
            </w:r>
          </w:p>
        </w:tc>
        <w:tc>
          <w:tcPr>
            <w:tcW w:w="1276" w:type="dxa"/>
            <w:vAlign w:val="center"/>
          </w:tcPr>
          <w:p w14:paraId="69653A27" w14:textId="77777777" w:rsidR="00A828A4" w:rsidRPr="00225949" w:rsidRDefault="00A828A4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Valor Unitário</w:t>
            </w:r>
          </w:p>
        </w:tc>
        <w:tc>
          <w:tcPr>
            <w:tcW w:w="1277" w:type="dxa"/>
            <w:vAlign w:val="center"/>
          </w:tcPr>
          <w:p w14:paraId="4E9555E9" w14:textId="77777777" w:rsidR="00BC591F" w:rsidRPr="00225949" w:rsidRDefault="00A828A4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 xml:space="preserve">Valor </w:t>
            </w:r>
          </w:p>
          <w:p w14:paraId="6B74CCC5" w14:textId="2F50ECB3" w:rsidR="00A828A4" w:rsidRPr="00225949" w:rsidRDefault="00A828A4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Total</w:t>
            </w:r>
          </w:p>
        </w:tc>
      </w:tr>
      <w:tr w:rsidR="00A828A4" w:rsidRPr="00225949" w14:paraId="3C5CBC45" w14:textId="77777777" w:rsidTr="00BC591F">
        <w:trPr>
          <w:trHeight w:val="951"/>
          <w:jc w:val="center"/>
        </w:trPr>
        <w:tc>
          <w:tcPr>
            <w:tcW w:w="849" w:type="dxa"/>
            <w:vAlign w:val="center"/>
          </w:tcPr>
          <w:p w14:paraId="16E451BB" w14:textId="77777777" w:rsidR="00A828A4" w:rsidRPr="00225949" w:rsidRDefault="00A828A4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01</w:t>
            </w:r>
          </w:p>
        </w:tc>
        <w:tc>
          <w:tcPr>
            <w:tcW w:w="1134" w:type="dxa"/>
            <w:vAlign w:val="center"/>
          </w:tcPr>
          <w:p w14:paraId="0C2655F5" w14:textId="771582D3" w:rsidR="00A828A4" w:rsidRPr="00225949" w:rsidRDefault="00190BDB" w:rsidP="00FD04B9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u w:val="single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DIÁRIA</w:t>
            </w:r>
          </w:p>
        </w:tc>
        <w:tc>
          <w:tcPr>
            <w:tcW w:w="3964" w:type="dxa"/>
            <w:vAlign w:val="center"/>
          </w:tcPr>
          <w:p w14:paraId="5020274F" w14:textId="5D1866A3" w:rsidR="00A828A4" w:rsidRPr="00225949" w:rsidRDefault="00A828A4" w:rsidP="009B319B">
            <w:pPr>
              <w:pStyle w:val="PargrafodaLista"/>
              <w:numPr>
                <w:ilvl w:val="0"/>
                <w:numId w:val="20"/>
              </w:numPr>
              <w:spacing w:before="65" w:line="360" w:lineRule="auto"/>
              <w:ind w:right="139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u w:val="thick"/>
                <w:lang w:val="pt-PT"/>
              </w:rPr>
              <w:t>PALCO:</w:t>
            </w:r>
          </w:p>
          <w:p w14:paraId="7C90DA43" w14:textId="47D0E6C3" w:rsidR="00A828A4" w:rsidRPr="00225949" w:rsidRDefault="001341F5" w:rsidP="00190BDB">
            <w:pPr>
              <w:numPr>
                <w:ilvl w:val="0"/>
                <w:numId w:val="7"/>
              </w:numPr>
              <w:tabs>
                <w:tab w:val="left" w:pos="1076"/>
              </w:tabs>
              <w:spacing w:line="360" w:lineRule="auto"/>
              <w:ind w:left="133" w:right="139" w:hanging="426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01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Palco</w:t>
            </w:r>
            <w:r w:rsidR="00A828A4" w:rsidRPr="00225949">
              <w:rPr>
                <w:rFonts w:ascii="Courier New" w:eastAsia="Calibri" w:hAnsi="Courier New" w:cs="Courier New"/>
                <w:bCs/>
                <w:spacing w:val="3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com</w:t>
            </w:r>
            <w:r w:rsidR="00A828A4" w:rsidRPr="00225949">
              <w:rPr>
                <w:rFonts w:ascii="Courier New" w:eastAsia="Calibri" w:hAnsi="Courier New" w:cs="Courier New"/>
                <w:bCs/>
                <w:spacing w:val="5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medidas</w:t>
            </w:r>
            <w:r w:rsidR="00A828A4" w:rsidRPr="00225949">
              <w:rPr>
                <w:rFonts w:ascii="Courier New" w:eastAsia="Calibri" w:hAnsi="Courier New" w:cs="Courier New"/>
                <w:bCs/>
                <w:spacing w:val="4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de</w:t>
            </w:r>
            <w:r w:rsidR="00A828A4" w:rsidRPr="00225949">
              <w:rPr>
                <w:rFonts w:ascii="Courier New" w:eastAsia="Calibri" w:hAnsi="Courier New" w:cs="Courier New"/>
                <w:bCs/>
                <w:spacing w:val="5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12</w:t>
            </w:r>
            <w:r w:rsidR="00A828A4" w:rsidRPr="00225949">
              <w:rPr>
                <w:rFonts w:ascii="Courier New" w:eastAsia="Calibri" w:hAnsi="Courier New" w:cs="Courier New"/>
                <w:bCs/>
                <w:spacing w:val="2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metros de</w:t>
            </w:r>
            <w:r w:rsidR="00A828A4" w:rsidRPr="00225949">
              <w:rPr>
                <w:rFonts w:ascii="Courier New" w:eastAsia="Calibri" w:hAnsi="Courier New" w:cs="Courier New"/>
                <w:bCs/>
                <w:spacing w:val="5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frente</w:t>
            </w:r>
            <w:r w:rsidR="00A828A4" w:rsidRPr="00225949">
              <w:rPr>
                <w:rFonts w:ascii="Courier New" w:eastAsia="Calibri" w:hAnsi="Courier New" w:cs="Courier New"/>
                <w:bCs/>
                <w:spacing w:val="5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x</w:t>
            </w:r>
            <w:r w:rsidR="00A828A4" w:rsidRPr="00225949">
              <w:rPr>
                <w:rFonts w:ascii="Courier New" w:eastAsia="Calibri" w:hAnsi="Courier New" w:cs="Courier New"/>
                <w:bCs/>
                <w:spacing w:val="4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10</w:t>
            </w:r>
            <w:r w:rsidR="00A828A4" w:rsidRPr="00225949">
              <w:rPr>
                <w:rFonts w:ascii="Courier New" w:eastAsia="Calibri" w:hAnsi="Courier New" w:cs="Courier New"/>
                <w:bCs/>
                <w:spacing w:val="4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metros</w:t>
            </w:r>
            <w:r w:rsidR="00A828A4" w:rsidRPr="00225949">
              <w:rPr>
                <w:rFonts w:ascii="Courier New" w:eastAsia="Calibri" w:hAnsi="Courier New" w:cs="Courier New"/>
                <w:bCs/>
                <w:spacing w:val="4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de</w:t>
            </w:r>
            <w:r w:rsidR="00A828A4" w:rsidRPr="00225949">
              <w:rPr>
                <w:rFonts w:ascii="Courier New" w:eastAsia="Calibri" w:hAnsi="Courier New" w:cs="Courier New"/>
                <w:bCs/>
                <w:spacing w:val="4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profundidade</w:t>
            </w:r>
            <w:r w:rsidR="00A828A4" w:rsidRPr="00225949">
              <w:rPr>
                <w:rFonts w:ascii="Courier New" w:eastAsia="Calibri" w:hAnsi="Courier New" w:cs="Courier New"/>
                <w:bCs/>
                <w:spacing w:val="7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x</w:t>
            </w: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9</w:t>
            </w:r>
            <w:r w:rsidR="00A828A4" w:rsidRPr="00225949">
              <w:rPr>
                <w:rFonts w:ascii="Courier New" w:eastAsia="Calibri" w:hAnsi="Courier New" w:cs="Courier New"/>
                <w:bCs/>
                <w:spacing w:val="4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pacing w:val="-64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metros</w:t>
            </w:r>
            <w:r w:rsidR="00A828A4" w:rsidRPr="00225949">
              <w:rPr>
                <w:rFonts w:ascii="Courier New" w:eastAsia="Calibri" w:hAnsi="Courier New" w:cs="Courier New"/>
                <w:bCs/>
                <w:spacing w:val="-4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de</w:t>
            </w:r>
            <w:r w:rsidR="00A828A4" w:rsidRPr="00225949">
              <w:rPr>
                <w:rFonts w:ascii="Courier New" w:eastAsia="Calibri" w:hAnsi="Courier New" w:cs="Courier New"/>
                <w:bCs/>
                <w:spacing w:val="-2"/>
                <w:sz w:val="20"/>
                <w:szCs w:val="20"/>
                <w:lang w:val="pt-PT"/>
              </w:rPr>
              <w:t xml:space="preserve"> </w:t>
            </w:r>
            <w:r w:rsidR="00A828A4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altura;</w:t>
            </w:r>
          </w:p>
          <w:p w14:paraId="5C123100" w14:textId="77777777" w:rsidR="00A828A4" w:rsidRPr="00225949" w:rsidRDefault="00A828A4" w:rsidP="00190BDB">
            <w:pPr>
              <w:numPr>
                <w:ilvl w:val="0"/>
                <w:numId w:val="7"/>
              </w:numPr>
              <w:tabs>
                <w:tab w:val="left" w:pos="1076"/>
              </w:tabs>
              <w:spacing w:line="360" w:lineRule="auto"/>
              <w:ind w:left="133" w:right="139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 xml:space="preserve">Palco com estrutura de alumínio, com cobertura em treliça de alumínio P50  colunas em estrutura de alumínio P30, formato retangular com medida aproximada de 12 m de frente e 10m de profundidade(lateral) – mantendo-se a metragem mínima de 120m², piso em estrutura metálica e em madeira de compensado naval de 25mm de altura e 1,60m em relação ao solo, com forração na cor grafite, pé direito (do solo ao teto) de ( 9,00) metros e do piso ao teto de  6,00 metros, coberta com lona com fechamento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lastRenderedPageBreak/>
              <w:t xml:space="preserve">nas laterais e no fundo com material ortofônico ou lona preta e proteção total contra chuva, fechamento inferior (saia) frontal e nas laterais preta, escada de acesso metálica com corrimão em ambos os lados, com guarda-corpo e aterramento conforme normas da ABNT. </w:t>
            </w:r>
          </w:p>
          <w:p w14:paraId="40EEC629" w14:textId="77777777" w:rsidR="00A828A4" w:rsidRPr="00225949" w:rsidRDefault="00A828A4" w:rsidP="00190BDB">
            <w:pPr>
              <w:tabs>
                <w:tab w:val="left" w:pos="1076"/>
              </w:tabs>
              <w:spacing w:before="65" w:line="360" w:lineRule="auto"/>
              <w:ind w:left="133" w:right="139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02 torres de fly P.A. medindo 2,00 metros laterais do pé direito do palco pra  P.A.</w:t>
            </w:r>
          </w:p>
          <w:p w14:paraId="2334E1B9" w14:textId="77777777" w:rsidR="00A828A4" w:rsidRPr="00225949" w:rsidRDefault="00A828A4" w:rsidP="00190BDB">
            <w:pPr>
              <w:tabs>
                <w:tab w:val="left" w:pos="1076"/>
              </w:tabs>
              <w:spacing w:before="65" w:line="360" w:lineRule="auto"/>
              <w:ind w:left="133" w:right="139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 xml:space="preserve">01 hause mix 3x3 </w:t>
            </w:r>
          </w:p>
          <w:p w14:paraId="3EC42CFB" w14:textId="77777777" w:rsidR="00A828A4" w:rsidRPr="00225949" w:rsidRDefault="00A828A4" w:rsidP="00190BDB">
            <w:pPr>
              <w:numPr>
                <w:ilvl w:val="0"/>
                <w:numId w:val="7"/>
              </w:numPr>
              <w:tabs>
                <w:tab w:val="left" w:pos="1076"/>
              </w:tabs>
              <w:spacing w:line="360" w:lineRule="auto"/>
              <w:ind w:left="133" w:right="139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Toda</w:t>
            </w:r>
            <w:r w:rsidRPr="00225949">
              <w:rPr>
                <w:rFonts w:ascii="Courier New" w:eastAsia="Calibri" w:hAnsi="Courier New" w:cs="Courier New"/>
                <w:spacing w:val="6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</w:t>
            </w:r>
            <w:r w:rsidRPr="00225949">
              <w:rPr>
                <w:rFonts w:ascii="Courier New" w:eastAsia="Calibri" w:hAnsi="Courier New" w:cs="Courier New"/>
                <w:spacing w:val="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estrutura</w:t>
            </w:r>
            <w:r w:rsidRPr="00225949">
              <w:rPr>
                <w:rFonts w:ascii="Courier New" w:eastAsia="Calibri" w:hAnsi="Courier New" w:cs="Courier New"/>
                <w:spacing w:val="7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deverá</w:t>
            </w:r>
            <w:r w:rsidRPr="00225949">
              <w:rPr>
                <w:rFonts w:ascii="Courier New" w:eastAsia="Calibri" w:hAnsi="Courier New" w:cs="Courier New"/>
                <w:spacing w:val="6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atender</w:t>
            </w:r>
            <w:r w:rsidRPr="00225949">
              <w:rPr>
                <w:rFonts w:ascii="Courier New" w:eastAsia="Calibri" w:hAnsi="Courier New" w:cs="Courier New"/>
                <w:spacing w:val="5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ás</w:t>
            </w:r>
            <w:r w:rsidRPr="00225949">
              <w:rPr>
                <w:rFonts w:ascii="Courier New" w:eastAsia="Calibri" w:hAnsi="Courier New" w:cs="Courier New"/>
                <w:spacing w:val="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especificações</w:t>
            </w:r>
            <w:r w:rsidRPr="00225949">
              <w:rPr>
                <w:rFonts w:ascii="Courier New" w:eastAsia="Calibri" w:hAnsi="Courier New" w:cs="Courier New"/>
                <w:spacing w:val="6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da</w:t>
            </w:r>
            <w:r w:rsidRPr="00225949">
              <w:rPr>
                <w:rFonts w:ascii="Courier New" w:eastAsia="Calibri" w:hAnsi="Courier New" w:cs="Courier New"/>
                <w:spacing w:val="7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Associação</w:t>
            </w:r>
            <w:r w:rsidRPr="00225949">
              <w:rPr>
                <w:rFonts w:ascii="Courier New" w:eastAsia="Calibri" w:hAnsi="Courier New" w:cs="Courier New"/>
                <w:spacing w:val="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Brasileira</w:t>
            </w:r>
            <w:r w:rsidRPr="00225949">
              <w:rPr>
                <w:rFonts w:ascii="Courier New" w:eastAsia="Calibri" w:hAnsi="Courier New" w:cs="Courier New"/>
                <w:spacing w:val="-6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das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Normas Técnicas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(ABNT).</w:t>
            </w:r>
          </w:p>
          <w:p w14:paraId="06FE6A8F" w14:textId="77777777" w:rsidR="00A828A4" w:rsidRPr="00225949" w:rsidRDefault="00A828A4" w:rsidP="009B319B">
            <w:pPr>
              <w:pStyle w:val="PargrafodaLista"/>
              <w:numPr>
                <w:ilvl w:val="0"/>
                <w:numId w:val="19"/>
              </w:numPr>
              <w:spacing w:before="65" w:line="360" w:lineRule="auto"/>
              <w:ind w:right="139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u w:val="thick"/>
                <w:lang w:val="pt-PT"/>
              </w:rPr>
              <w:t>CAMARIM:</w:t>
            </w:r>
          </w:p>
          <w:p w14:paraId="694AAD77" w14:textId="6527C9B0" w:rsidR="00A828A4" w:rsidRPr="00225949" w:rsidRDefault="00A828A4" w:rsidP="00190BDB">
            <w:pPr>
              <w:numPr>
                <w:ilvl w:val="0"/>
                <w:numId w:val="7"/>
              </w:numPr>
              <w:tabs>
                <w:tab w:val="left" w:pos="1076"/>
              </w:tabs>
              <w:spacing w:line="360" w:lineRule="auto"/>
              <w:ind w:left="133" w:right="139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02 tendas 4</w:t>
            </w:r>
            <w:r w:rsidR="001341F5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x</w:t>
            </w:r>
            <w:r w:rsidR="001341F5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4</w:t>
            </w:r>
            <w:r w:rsidR="001341F5"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metros tipo piramide de cobertura em lonas tipo MP10320, contendo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: fechamento lateral em material octanorm ou similar nos 04 lados, sistema de fechamento e piso acarpetado na cor cinza, conter em cada camarim 3 mesas e 08 cadeiras, um frigobar, uma arara (para roupas), um sofa longarina no mínimo 03 lugares e 1 espelho de corpo inteiro, porta com chave e maçaneta, instalação eletrica composta por lampadas fluorescentes 100w e um ponto de tomada monofásica.</w:t>
            </w:r>
          </w:p>
          <w:p w14:paraId="70ED8CF0" w14:textId="77777777" w:rsidR="00A828A4" w:rsidRPr="00225949" w:rsidRDefault="00A828A4" w:rsidP="00190BDB">
            <w:pPr>
              <w:numPr>
                <w:ilvl w:val="0"/>
                <w:numId w:val="7"/>
              </w:numPr>
              <w:tabs>
                <w:tab w:val="left" w:pos="1076"/>
              </w:tabs>
              <w:spacing w:line="360" w:lineRule="auto"/>
              <w:ind w:left="133" w:right="139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 xml:space="preserve">Toda a estrutura deverá atender ás especificações da Associação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lastRenderedPageBreak/>
              <w:t>Brasileira</w:t>
            </w:r>
            <w:r w:rsidRPr="00225949">
              <w:rPr>
                <w:rFonts w:ascii="Courier New" w:eastAsia="Calibri" w:hAnsi="Courier New" w:cs="Courier New"/>
                <w:spacing w:val="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das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Normas Técnicas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(ABNT).</w:t>
            </w:r>
          </w:p>
        </w:tc>
        <w:tc>
          <w:tcPr>
            <w:tcW w:w="1417" w:type="dxa"/>
            <w:vAlign w:val="center"/>
          </w:tcPr>
          <w:p w14:paraId="6444C3CE" w14:textId="77777777" w:rsidR="00A828A4" w:rsidRPr="00225949" w:rsidRDefault="00A828A4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lastRenderedPageBreak/>
              <w:t>04 dias</w:t>
            </w:r>
          </w:p>
        </w:tc>
        <w:tc>
          <w:tcPr>
            <w:tcW w:w="1276" w:type="dxa"/>
            <w:vAlign w:val="center"/>
          </w:tcPr>
          <w:p w14:paraId="4968E1BD" w14:textId="77777777" w:rsidR="00225949" w:rsidRDefault="00225949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</w:t>
            </w:r>
          </w:p>
          <w:p w14:paraId="3D188FFA" w14:textId="2F28C060" w:rsidR="00A828A4" w:rsidRPr="00225949" w:rsidRDefault="00225949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9.781,25</w:t>
            </w:r>
          </w:p>
        </w:tc>
        <w:tc>
          <w:tcPr>
            <w:tcW w:w="1277" w:type="dxa"/>
            <w:vAlign w:val="center"/>
          </w:tcPr>
          <w:p w14:paraId="72583100" w14:textId="722EE181" w:rsidR="00A828A4" w:rsidRPr="00225949" w:rsidRDefault="00225949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R$ 39.125,00</w:t>
            </w:r>
          </w:p>
        </w:tc>
      </w:tr>
      <w:tr w:rsidR="00A828A4" w:rsidRPr="00225949" w14:paraId="1230AEFE" w14:textId="77777777" w:rsidTr="002A1A8E">
        <w:trPr>
          <w:trHeight w:val="3450"/>
          <w:jc w:val="center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4CAF72DD" w14:textId="1B77EFA7" w:rsidR="00A828A4" w:rsidRPr="00225949" w:rsidRDefault="007645D6" w:rsidP="00C8339A">
            <w:pPr>
              <w:tabs>
                <w:tab w:val="left" w:pos="1076"/>
              </w:tabs>
              <w:spacing w:line="360" w:lineRule="auto"/>
              <w:ind w:left="200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lastRenderedPageBreak/>
              <w:t>0</w:t>
            </w:r>
            <w:r w:rsidR="002A1A8E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22798E" w14:textId="6EDB7EC2" w:rsidR="00A828A4" w:rsidRPr="00225949" w:rsidRDefault="007645D6" w:rsidP="00190BDB">
            <w:pPr>
              <w:tabs>
                <w:tab w:val="left" w:pos="1076"/>
              </w:tabs>
              <w:spacing w:line="360" w:lineRule="auto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DIÁRIA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01D67349" w14:textId="6F9B22D7" w:rsidR="00A828A4" w:rsidRPr="00225949" w:rsidRDefault="00BC591F" w:rsidP="009B319B">
            <w:pPr>
              <w:pStyle w:val="PargrafodaLista"/>
              <w:numPr>
                <w:ilvl w:val="0"/>
                <w:numId w:val="18"/>
              </w:numPr>
              <w:tabs>
                <w:tab w:val="left" w:pos="1076"/>
              </w:tabs>
              <w:spacing w:line="360" w:lineRule="auto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COBERTURA EM ALUMINIO Q30:</w:t>
            </w:r>
          </w:p>
          <w:p w14:paraId="1B1179AF" w14:textId="31916110" w:rsidR="00A828A4" w:rsidRPr="00225949" w:rsidRDefault="00BC591F" w:rsidP="00190BDB">
            <w:pPr>
              <w:tabs>
                <w:tab w:val="left" w:pos="1076"/>
              </w:tabs>
              <w:spacing w:before="65" w:line="360" w:lineRule="auto"/>
              <w:ind w:left="133" w:right="143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MONTAGEM DE COBERTURA TIPO GALPÃO  EM ALUMINIO Q30 MEDIDAS 40X16,COBERTURA EM LONAS BRANCAS ANTI CHAMAS.</w:t>
            </w:r>
          </w:p>
          <w:p w14:paraId="785A4337" w14:textId="39D19868" w:rsidR="00BC591F" w:rsidRPr="00225949" w:rsidRDefault="00BC591F" w:rsidP="00190BDB">
            <w:pPr>
              <w:spacing w:before="65" w:line="360" w:lineRule="auto"/>
              <w:ind w:left="133" w:right="143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TODA A ESTRUTURA DEVERÁ ATENDER ÁS ESPECIFICAÇÕES DA ASSOCIAÇÃO BRASILEIRA</w:t>
            </w:r>
            <w:r w:rsidRPr="00225949">
              <w:rPr>
                <w:rFonts w:ascii="Courier New" w:eastAsia="Calibri" w:hAnsi="Courier New" w:cs="Courier New"/>
                <w:spacing w:val="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DAS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NORMAS TÉCNICAS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(ABNT).</w:t>
            </w:r>
          </w:p>
          <w:p w14:paraId="0875F0F7" w14:textId="2965CB05" w:rsidR="00C04520" w:rsidRPr="00225949" w:rsidRDefault="00C04520" w:rsidP="00C04520">
            <w:pPr>
              <w:spacing w:before="65" w:line="360" w:lineRule="auto"/>
              <w:ind w:left="133" w:right="143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FA9FBAA" w14:textId="04A68ECA" w:rsidR="00A828A4" w:rsidRPr="00225949" w:rsidRDefault="002A1A8E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04 DIAS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286A9F" w14:textId="42BBB7D3" w:rsidR="00A828A4" w:rsidRPr="00225949" w:rsidRDefault="00055F4D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R$ </w:t>
            </w:r>
            <w:r w:rsidR="002A1A8E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10.812,50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740D0E8" w14:textId="77777777" w:rsidR="00A828A4" w:rsidRDefault="007645D6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</w:t>
            </w:r>
          </w:p>
          <w:p w14:paraId="548F22A3" w14:textId="24FFA087" w:rsidR="007645D6" w:rsidRPr="00225949" w:rsidRDefault="002A1A8E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43.250,00</w:t>
            </w:r>
          </w:p>
        </w:tc>
      </w:tr>
      <w:tr w:rsidR="002A1A8E" w:rsidRPr="00225949" w14:paraId="20DA499F" w14:textId="77777777" w:rsidTr="002A1A8E">
        <w:trPr>
          <w:trHeight w:val="6810"/>
          <w:jc w:val="center"/>
        </w:trPr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4D84F06A" w14:textId="011FDDAD" w:rsidR="002A1A8E" w:rsidRDefault="002A1A8E" w:rsidP="00C8339A">
            <w:pPr>
              <w:tabs>
                <w:tab w:val="left" w:pos="1076"/>
              </w:tabs>
              <w:spacing w:line="360" w:lineRule="auto"/>
              <w:ind w:left="200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00802AE" w14:textId="18842FD3" w:rsidR="002A1A8E" w:rsidRDefault="002A1A8E" w:rsidP="00190BDB">
            <w:pPr>
              <w:tabs>
                <w:tab w:val="left" w:pos="1076"/>
              </w:tabs>
              <w:spacing w:line="360" w:lineRule="auto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DIÁRIA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14:paraId="608135EA" w14:textId="77777777" w:rsidR="002A1A8E" w:rsidRPr="00225949" w:rsidRDefault="002A1A8E" w:rsidP="009B319B">
            <w:pPr>
              <w:pStyle w:val="PargrafodaLista"/>
              <w:numPr>
                <w:ilvl w:val="0"/>
                <w:numId w:val="17"/>
              </w:numPr>
              <w:spacing w:before="65" w:line="360" w:lineRule="auto"/>
              <w:ind w:right="143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MONTAGEM DE TENDAS</w:t>
            </w:r>
          </w:p>
          <w:p w14:paraId="57FE422D" w14:textId="77777777" w:rsidR="002A1A8E" w:rsidRPr="00225949" w:rsidRDefault="002A1A8E" w:rsidP="009B319B">
            <w:pPr>
              <w:pStyle w:val="PargrafodaLista"/>
              <w:numPr>
                <w:ilvl w:val="0"/>
                <w:numId w:val="17"/>
              </w:numPr>
              <w:spacing w:before="65" w:line="360" w:lineRule="auto"/>
              <w:ind w:right="143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MODELO PIRAMIDAL 4X4</w:t>
            </w:r>
          </w:p>
          <w:p w14:paraId="503D8EF7" w14:textId="77777777" w:rsidR="002A1A8E" w:rsidRPr="00225949" w:rsidRDefault="002A1A8E" w:rsidP="00DA1385">
            <w:pPr>
              <w:spacing w:before="65" w:line="360" w:lineRule="auto"/>
              <w:ind w:left="133" w:right="143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MONTAGEM DE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06 UNIDADES</w:t>
            </w: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 DE TENDAS MODELO PIRAMIDAL MEDIDAS 4X4 CALHADAS, E COBERTURA EM LONAS BRANCAS ANTI CHAMAS.</w:t>
            </w:r>
          </w:p>
          <w:p w14:paraId="64A272AB" w14:textId="77777777" w:rsidR="002A1A8E" w:rsidRPr="00225949" w:rsidRDefault="002A1A8E" w:rsidP="009B319B">
            <w:pPr>
              <w:pStyle w:val="PargrafodaLista"/>
              <w:numPr>
                <w:ilvl w:val="0"/>
                <w:numId w:val="16"/>
              </w:numPr>
              <w:spacing w:before="65" w:line="360" w:lineRule="auto"/>
              <w:ind w:right="143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MONTAGEM DOS STANDS</w:t>
            </w:r>
          </w:p>
          <w:p w14:paraId="4715FB43" w14:textId="77777777" w:rsidR="002A1A8E" w:rsidRPr="00225949" w:rsidRDefault="002A1A8E" w:rsidP="00561357">
            <w:pPr>
              <w:spacing w:before="65" w:line="360" w:lineRule="auto"/>
              <w:ind w:left="133" w:right="143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MÍNIMO 04 (QUATRO) STANDS EM MATERIAL OCTANORME PARA A PRAÇA DE ALIMENTAÇÃO, GESTÃO E ORGANIZAÇÃO DA MESMA</w:t>
            </w:r>
          </w:p>
          <w:p w14:paraId="31551DD2" w14:textId="77777777" w:rsidR="002A1A8E" w:rsidRPr="00225949" w:rsidRDefault="002A1A8E" w:rsidP="00C04520">
            <w:pPr>
              <w:pStyle w:val="PargrafodaLista"/>
              <w:numPr>
                <w:ilvl w:val="0"/>
                <w:numId w:val="16"/>
              </w:numPr>
              <w:spacing w:before="65" w:line="360" w:lineRule="auto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u w:val="single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u w:val="single"/>
                <w:lang w:val="pt-PT"/>
              </w:rPr>
              <w:t>GRADES DE PROTEÇÃO:</w:t>
            </w:r>
          </w:p>
          <w:p w14:paraId="4E5B7D77" w14:textId="77777777" w:rsidR="002A1A8E" w:rsidRPr="00225949" w:rsidRDefault="002A1A8E" w:rsidP="00C04520">
            <w:pPr>
              <w:spacing w:before="65" w:line="360" w:lineRule="auto"/>
              <w:ind w:left="133" w:right="143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100 METROS DE GRADIL EM ESTRUTURA EM AÇO GALVANIZADO, MEDINDO 1,1 M DE ALTURA EM PERFEITO ESTADO DE USO, CONSERVAÇÃO E ENCAIXE, DURANTE OS EVENTOS.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6E9172C" w14:textId="7DFDAED1" w:rsidR="002A1A8E" w:rsidRPr="00225949" w:rsidRDefault="002A1A8E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04 DIAS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72ACB66" w14:textId="3CCC5195" w:rsidR="002A1A8E" w:rsidRDefault="002A1A8E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R$ 4.084,00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1FC9EEC9" w14:textId="07F496B0" w:rsidR="002A1A8E" w:rsidRDefault="002A1A8E" w:rsidP="00C8339A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R$ 16.336,00</w:t>
            </w:r>
          </w:p>
        </w:tc>
      </w:tr>
      <w:tr w:rsidR="00796A58" w:rsidRPr="00225949" w14:paraId="07BE12E0" w14:textId="77777777" w:rsidTr="00BC591F">
        <w:trPr>
          <w:trHeight w:val="565"/>
          <w:jc w:val="center"/>
        </w:trPr>
        <w:tc>
          <w:tcPr>
            <w:tcW w:w="9917" w:type="dxa"/>
            <w:gridSpan w:val="6"/>
            <w:vAlign w:val="center"/>
          </w:tcPr>
          <w:p w14:paraId="31BF020A" w14:textId="094D0BCB" w:rsidR="00796A58" w:rsidRPr="00225949" w:rsidRDefault="00796A58" w:rsidP="00AF0FBC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 xml:space="preserve">TOTAL ESTIMADO PARA O LOTE 01: R$ </w:t>
            </w:r>
            <w:r w:rsidR="002A1A8E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98.711,00</w:t>
            </w:r>
          </w:p>
        </w:tc>
      </w:tr>
    </w:tbl>
    <w:p w14:paraId="725A8CC4" w14:textId="77777777" w:rsidR="00BC591F" w:rsidRDefault="00BC591F" w:rsidP="001D4FB5">
      <w:pPr>
        <w:spacing w:line="259" w:lineRule="auto"/>
        <w:jc w:val="both"/>
        <w:rPr>
          <w:rFonts w:ascii="Courier New" w:hAnsi="Courier New" w:cs="Courier New"/>
          <w:kern w:val="0"/>
          <w:sz w:val="20"/>
          <w:szCs w:val="20"/>
        </w:rPr>
      </w:pPr>
    </w:p>
    <w:p w14:paraId="76CA6F2C" w14:textId="77777777" w:rsidR="00225949" w:rsidRDefault="00225949" w:rsidP="001D4FB5">
      <w:pPr>
        <w:spacing w:line="259" w:lineRule="auto"/>
        <w:jc w:val="both"/>
        <w:rPr>
          <w:rFonts w:ascii="Courier New" w:hAnsi="Courier New" w:cs="Courier New"/>
          <w:kern w:val="0"/>
          <w:sz w:val="20"/>
          <w:szCs w:val="20"/>
        </w:rPr>
      </w:pPr>
    </w:p>
    <w:p w14:paraId="63F11ED2" w14:textId="77777777" w:rsidR="00225949" w:rsidRDefault="00225949" w:rsidP="001D4FB5">
      <w:pPr>
        <w:spacing w:line="259" w:lineRule="auto"/>
        <w:jc w:val="both"/>
        <w:rPr>
          <w:rFonts w:ascii="Courier New" w:hAnsi="Courier New" w:cs="Courier New"/>
          <w:kern w:val="0"/>
          <w:sz w:val="20"/>
          <w:szCs w:val="20"/>
        </w:rPr>
      </w:pPr>
    </w:p>
    <w:p w14:paraId="6DF8E2B3" w14:textId="77777777" w:rsidR="00225949" w:rsidRDefault="00225949" w:rsidP="001D4FB5">
      <w:pPr>
        <w:spacing w:line="259" w:lineRule="auto"/>
        <w:jc w:val="both"/>
        <w:rPr>
          <w:rFonts w:ascii="Courier New" w:hAnsi="Courier New" w:cs="Courier New"/>
          <w:kern w:val="0"/>
          <w:sz w:val="20"/>
          <w:szCs w:val="20"/>
        </w:rPr>
      </w:pPr>
    </w:p>
    <w:p w14:paraId="12DB9388" w14:textId="77777777" w:rsidR="00225949" w:rsidRPr="00225949" w:rsidRDefault="00225949" w:rsidP="001D4FB5">
      <w:pPr>
        <w:spacing w:line="259" w:lineRule="auto"/>
        <w:jc w:val="both"/>
        <w:rPr>
          <w:rFonts w:ascii="Courier New" w:hAnsi="Courier New" w:cs="Courier New"/>
          <w:kern w:val="0"/>
          <w:sz w:val="20"/>
          <w:szCs w:val="20"/>
        </w:rPr>
      </w:pPr>
    </w:p>
    <w:tbl>
      <w:tblPr>
        <w:tblStyle w:val="TableNormal"/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134"/>
        <w:gridCol w:w="3964"/>
        <w:gridCol w:w="1417"/>
        <w:gridCol w:w="1276"/>
        <w:gridCol w:w="1277"/>
      </w:tblGrid>
      <w:tr w:rsidR="00BC591F" w:rsidRPr="00225949" w14:paraId="4AA46C60" w14:textId="77777777" w:rsidTr="00BC591F">
        <w:trPr>
          <w:trHeight w:val="951"/>
          <w:jc w:val="center"/>
        </w:trPr>
        <w:tc>
          <w:tcPr>
            <w:tcW w:w="9917" w:type="dxa"/>
            <w:gridSpan w:val="6"/>
            <w:shd w:val="clear" w:color="auto" w:fill="D9D9D9" w:themeFill="background1" w:themeFillShade="D9"/>
            <w:vAlign w:val="center"/>
          </w:tcPr>
          <w:p w14:paraId="10D80780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LOTE 02</w:t>
            </w:r>
          </w:p>
        </w:tc>
      </w:tr>
      <w:tr w:rsidR="00BC591F" w:rsidRPr="00225949" w14:paraId="6590DC87" w14:textId="77777777" w:rsidTr="00BC591F">
        <w:trPr>
          <w:trHeight w:val="951"/>
          <w:jc w:val="center"/>
        </w:trPr>
        <w:tc>
          <w:tcPr>
            <w:tcW w:w="849" w:type="dxa"/>
            <w:vAlign w:val="center"/>
          </w:tcPr>
          <w:p w14:paraId="20DE8587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Item</w:t>
            </w:r>
          </w:p>
        </w:tc>
        <w:tc>
          <w:tcPr>
            <w:tcW w:w="1134" w:type="dxa"/>
            <w:vAlign w:val="center"/>
          </w:tcPr>
          <w:p w14:paraId="13B5600A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3964" w:type="dxa"/>
            <w:vAlign w:val="center"/>
          </w:tcPr>
          <w:p w14:paraId="30322ADD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1417" w:type="dxa"/>
            <w:vAlign w:val="center"/>
          </w:tcPr>
          <w:p w14:paraId="0FA321DA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Quantidade</w:t>
            </w:r>
          </w:p>
        </w:tc>
        <w:tc>
          <w:tcPr>
            <w:tcW w:w="1276" w:type="dxa"/>
            <w:vAlign w:val="center"/>
          </w:tcPr>
          <w:p w14:paraId="00565934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Valor Unitário</w:t>
            </w:r>
          </w:p>
        </w:tc>
        <w:tc>
          <w:tcPr>
            <w:tcW w:w="1277" w:type="dxa"/>
            <w:vAlign w:val="center"/>
          </w:tcPr>
          <w:p w14:paraId="0BA8CB6D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Valor Total</w:t>
            </w:r>
          </w:p>
        </w:tc>
      </w:tr>
      <w:tr w:rsidR="00BC591F" w:rsidRPr="00225949" w14:paraId="09390B3A" w14:textId="77777777" w:rsidTr="00BC591F">
        <w:trPr>
          <w:trHeight w:val="951"/>
          <w:jc w:val="center"/>
        </w:trPr>
        <w:tc>
          <w:tcPr>
            <w:tcW w:w="849" w:type="dxa"/>
            <w:vAlign w:val="center"/>
          </w:tcPr>
          <w:p w14:paraId="01691DA6" w14:textId="45C50D8F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0</w:t>
            </w:r>
            <w:r w:rsidR="002A1A8E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4</w:t>
            </w:r>
          </w:p>
        </w:tc>
        <w:tc>
          <w:tcPr>
            <w:tcW w:w="1134" w:type="dxa"/>
            <w:vAlign w:val="center"/>
          </w:tcPr>
          <w:p w14:paraId="38A3221A" w14:textId="77777777" w:rsidR="00BC591F" w:rsidRPr="00225949" w:rsidRDefault="00BC591F" w:rsidP="00006A7B">
            <w:pPr>
              <w:spacing w:before="65" w:line="360" w:lineRule="auto"/>
              <w:ind w:left="72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u w:val="single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DIÁRIA</w:t>
            </w:r>
          </w:p>
        </w:tc>
        <w:tc>
          <w:tcPr>
            <w:tcW w:w="3964" w:type="dxa"/>
            <w:vAlign w:val="center"/>
          </w:tcPr>
          <w:p w14:paraId="65600D25" w14:textId="77777777" w:rsidR="00BC591F" w:rsidRPr="00225949" w:rsidRDefault="00BC591F" w:rsidP="00006A7B">
            <w:pPr>
              <w:spacing w:before="65" w:line="360" w:lineRule="auto"/>
              <w:ind w:left="72" w:right="143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u w:val="single"/>
                <w:lang w:val="pt-PT"/>
              </w:rPr>
              <w:t>SONORIZAÇÃO E ILUMINAÇÃO:</w:t>
            </w:r>
          </w:p>
          <w:p w14:paraId="30E5379C" w14:textId="77777777" w:rsidR="00BC591F" w:rsidRPr="00225949" w:rsidRDefault="00BC591F" w:rsidP="00006A7B">
            <w:pPr>
              <w:spacing w:before="65" w:line="360" w:lineRule="auto"/>
              <w:ind w:left="72" w:right="143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Sistema</w:t>
            </w:r>
            <w:r w:rsidRPr="00225949">
              <w:rPr>
                <w:rFonts w:ascii="Courier New" w:eastAsia="Calibri" w:hAnsi="Courier New" w:cs="Courier New"/>
                <w:b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Sonorização</w:t>
            </w:r>
            <w:r w:rsidRPr="00225949">
              <w:rPr>
                <w:rFonts w:ascii="Courier New" w:eastAsia="Calibri" w:hAnsi="Courier New" w:cs="Courier New"/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para</w:t>
            </w:r>
            <w:r w:rsidRPr="00225949">
              <w:rPr>
                <w:rFonts w:ascii="Courier New" w:eastAsia="Calibri" w:hAnsi="Courier New" w:cs="Courier New"/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Shows</w:t>
            </w:r>
            <w:r w:rsidRPr="00225949">
              <w:rPr>
                <w:rFonts w:ascii="Courier New" w:eastAsia="Calibri" w:hAnsi="Courier New" w:cs="Courier New"/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(P.A.)</w:t>
            </w:r>
          </w:p>
          <w:p w14:paraId="6493161D" w14:textId="77777777" w:rsidR="00BC591F" w:rsidRPr="00225949" w:rsidRDefault="00BC591F" w:rsidP="00006A7B">
            <w:pPr>
              <w:pStyle w:val="PargrafodaLista"/>
              <w:numPr>
                <w:ilvl w:val="0"/>
                <w:numId w:val="14"/>
              </w:numPr>
              <w:tabs>
                <w:tab w:val="left" w:pos="1076"/>
              </w:tabs>
              <w:spacing w:line="360" w:lineRule="auto"/>
              <w:ind w:right="143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24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caixas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som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modelo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line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array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3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2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vias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10”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12”,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com software</w:t>
            </w:r>
            <w:r w:rsidRPr="00225949">
              <w:rPr>
                <w:rFonts w:ascii="Courier New" w:eastAsia="Calibri" w:hAnsi="Courier New" w:cs="Courier New"/>
                <w:spacing w:val="-6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 alinhamento do sistema e controle total do sistema de amplificação (modelo referencial Vertec, Vdosc, Nexo, Ls Audio, Norton ou de</w:t>
            </w:r>
            <w:r w:rsidRPr="00225949">
              <w:rPr>
                <w:rFonts w:ascii="Courier New" w:eastAsia="Calibri" w:hAnsi="Courier New" w:cs="Courier New"/>
                <w:spacing w:val="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equivalência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superior).</w:t>
            </w:r>
          </w:p>
          <w:p w14:paraId="79C44A72" w14:textId="77777777" w:rsidR="00BC591F" w:rsidRPr="00225949" w:rsidRDefault="00BC591F" w:rsidP="00006A7B">
            <w:pPr>
              <w:pStyle w:val="PargrafodaLista"/>
              <w:numPr>
                <w:ilvl w:val="0"/>
                <w:numId w:val="14"/>
              </w:numPr>
              <w:tabs>
                <w:tab w:val="left" w:pos="1076"/>
              </w:tabs>
              <w:spacing w:line="360" w:lineRule="auto"/>
              <w:ind w:right="143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16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caixas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som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modelo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sub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(modelo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referencial,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Jbl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218,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Ls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218,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Norton</w:t>
            </w:r>
            <w:r w:rsidRPr="00225949">
              <w:rPr>
                <w:rFonts w:ascii="Courier New" w:eastAsia="Calibri" w:hAnsi="Courier New" w:cs="Courier New"/>
                <w:spacing w:val="-6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221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equivalência superior).</w:t>
            </w:r>
          </w:p>
          <w:p w14:paraId="7A68F78A" w14:textId="77777777" w:rsidR="00BC591F" w:rsidRPr="00225949" w:rsidRDefault="00BC591F" w:rsidP="00006A7B">
            <w:pPr>
              <w:tabs>
                <w:tab w:val="left" w:pos="8022"/>
              </w:tabs>
              <w:spacing w:before="65" w:line="360" w:lineRule="auto"/>
              <w:ind w:left="651" w:right="143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02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kits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bumper,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anilhas,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talhas,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cintas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elevação.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06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amplificadores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 1500 watts 02 ohms (modelo referencial Crown, Labgrupen, Powersoft,</w:t>
            </w:r>
            <w:r w:rsidRPr="00225949">
              <w:rPr>
                <w:rFonts w:ascii="Courier New" w:eastAsia="Calibri" w:hAnsi="Courier New" w:cs="Courier New"/>
                <w:spacing w:val="-6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Nextpro ou de equivalência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superior).</w:t>
            </w:r>
          </w:p>
          <w:p w14:paraId="27ED5A5A" w14:textId="77777777" w:rsidR="00BC591F" w:rsidRPr="00225949" w:rsidRDefault="00BC591F" w:rsidP="00006A7B">
            <w:pPr>
              <w:pStyle w:val="PargrafodaLista"/>
              <w:numPr>
                <w:ilvl w:val="0"/>
                <w:numId w:val="15"/>
              </w:numPr>
              <w:tabs>
                <w:tab w:val="left" w:pos="8022"/>
              </w:tabs>
              <w:spacing w:before="65" w:line="360" w:lineRule="auto"/>
              <w:ind w:left="700" w:right="143" w:hanging="284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06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amplificadores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4000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watts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02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ohms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(modelo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referencial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Crown,</w:t>
            </w:r>
            <w:r w:rsidRPr="00225949">
              <w:rPr>
                <w:rFonts w:ascii="Courier New" w:eastAsia="Calibri" w:hAnsi="Courier New" w:cs="Courier New"/>
                <w:spacing w:val="-6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Labgrupen,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Powersoft,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Nextpro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equivalência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superior).</w:t>
            </w:r>
          </w:p>
          <w:p w14:paraId="57AFF3DA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1076"/>
                <w:tab w:val="left" w:pos="8022"/>
              </w:tabs>
              <w:spacing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04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amplificadores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7200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lastRenderedPageBreak/>
              <w:t>watts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02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ohms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(modelo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referencial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Crown,</w:t>
            </w:r>
            <w:r w:rsidRPr="00225949">
              <w:rPr>
                <w:rFonts w:ascii="Courier New" w:eastAsia="Calibri" w:hAnsi="Courier New" w:cs="Courier New"/>
                <w:spacing w:val="-6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Labgrupen,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Powersoft,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Nextpro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equivalência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superior).</w:t>
            </w:r>
          </w:p>
          <w:p w14:paraId="142AE523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1076"/>
                <w:tab w:val="left" w:pos="8022"/>
              </w:tabs>
              <w:spacing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04 sistemas de microfones sem fio UHF (modelo referencial Shure Linha UR, Sennheiser EW 145, AKGWMS 4500 ou de equivalência superior).</w:t>
            </w:r>
          </w:p>
          <w:p w14:paraId="4CA53B9E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1076"/>
                <w:tab w:val="left" w:pos="8022"/>
              </w:tabs>
              <w:spacing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02 processadores digitais compatíveis ao sistema de p.a., com 2 entradas</w:t>
            </w:r>
            <w:r w:rsidRPr="00225949">
              <w:rPr>
                <w:rFonts w:ascii="Courier New" w:eastAsia="Calibri" w:hAnsi="Courier New" w:cs="Courier New"/>
                <w:spacing w:val="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digitais, 2 entradas analógicas L+R e 8 a saídas para gerenciamento do</w:t>
            </w:r>
            <w:r w:rsidRPr="00225949">
              <w:rPr>
                <w:rFonts w:ascii="Courier New" w:eastAsia="Calibri" w:hAnsi="Courier New" w:cs="Courier New"/>
                <w:spacing w:val="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sistema de som, sendo 01 para uso e 01 para stand bye (modelo referencial</w:t>
            </w:r>
            <w:r w:rsidRPr="00225949">
              <w:rPr>
                <w:rFonts w:ascii="Courier New" w:eastAsia="Calibri" w:hAnsi="Courier New" w:cs="Courier New"/>
                <w:spacing w:val="-6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Dbx</w:t>
            </w:r>
            <w:r w:rsidRPr="00225949">
              <w:rPr>
                <w:rFonts w:ascii="Courier New" w:eastAsia="Calibri" w:hAnsi="Courier New" w:cs="Courier New"/>
                <w:spacing w:val="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4800,</w:t>
            </w:r>
            <w:r w:rsidRPr="00225949">
              <w:rPr>
                <w:rFonts w:ascii="Courier New" w:eastAsia="Calibri" w:hAnsi="Courier New" w:cs="Courier New"/>
                <w:spacing w:val="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Xta,</w:t>
            </w:r>
            <w:r w:rsidRPr="00225949">
              <w:rPr>
                <w:rFonts w:ascii="Courier New" w:eastAsia="Calibri" w:hAnsi="Courier New" w:cs="Courier New"/>
                <w:spacing w:val="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Dolby</w:t>
            </w:r>
            <w:r w:rsidRPr="00225949">
              <w:rPr>
                <w:rFonts w:ascii="Courier New" w:eastAsia="Calibri" w:hAnsi="Courier New" w:cs="Courier New"/>
                <w:spacing w:val="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Lake</w:t>
            </w:r>
            <w:r w:rsidRPr="00225949">
              <w:rPr>
                <w:rFonts w:ascii="Courier New" w:eastAsia="Calibri" w:hAnsi="Courier New" w:cs="Courier New"/>
                <w:spacing w:val="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equivalência</w:t>
            </w:r>
            <w:r w:rsidRPr="00225949">
              <w:rPr>
                <w:rFonts w:ascii="Courier New" w:eastAsia="Calibri" w:hAnsi="Courier New" w:cs="Courier New"/>
                <w:spacing w:val="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superior)</w:t>
            </w:r>
            <w:r w:rsidRPr="00225949">
              <w:rPr>
                <w:rFonts w:ascii="Courier New" w:eastAsia="Calibri" w:hAnsi="Courier New" w:cs="Courier New"/>
                <w:spacing w:val="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01</w:t>
            </w:r>
            <w:r w:rsidRPr="00225949">
              <w:rPr>
                <w:rFonts w:ascii="Courier New" w:eastAsia="Calibri" w:hAnsi="Courier New" w:cs="Courier New"/>
                <w:spacing w:val="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condicionador</w:t>
            </w:r>
            <w:r w:rsidRPr="00225949">
              <w:rPr>
                <w:rFonts w:ascii="Courier New" w:eastAsia="Calibri" w:hAnsi="Courier New" w:cs="Courier New"/>
                <w:spacing w:val="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 energia (modelo referencial Furman, Pentacustica ou de equivalência</w:t>
            </w:r>
            <w:r w:rsidRPr="00225949">
              <w:rPr>
                <w:rFonts w:ascii="Courier New" w:eastAsia="Calibri" w:hAnsi="Courier New" w:cs="Courier New"/>
                <w:spacing w:val="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superior).</w:t>
            </w:r>
          </w:p>
          <w:p w14:paraId="79ECF64F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1076"/>
                <w:tab w:val="left" w:pos="8022"/>
              </w:tabs>
              <w:spacing w:before="1"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 xml:space="preserve">01 Console Digital 64 canais input, 24 auxiliares e 8 matrix, sendo possivel de enviar sinal do canal direto ao matrix) conexão via rede para editor online, tendo 64 conexões input/ 32 conexões out xlr (modelo referencial Yamaha CL5 ou de equivalência superior). (Não serão aceitos consoles analógicas, Behringer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lastRenderedPageBreak/>
              <w:t>linha X, M7CL, Mackie, Allen Heath).</w:t>
            </w:r>
          </w:p>
          <w:p w14:paraId="12B233B5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1076"/>
                <w:tab w:val="left" w:pos="8022"/>
              </w:tabs>
              <w:spacing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01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multicabo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56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vias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XLR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com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100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metros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splitado.</w:t>
            </w:r>
          </w:p>
          <w:p w14:paraId="597655BC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1076"/>
                <w:tab w:val="left" w:pos="8022"/>
              </w:tabs>
              <w:spacing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01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multicabo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12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vias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XLR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com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100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metros.</w:t>
            </w:r>
          </w:p>
          <w:p w14:paraId="2BC3E2DE" w14:textId="77777777" w:rsidR="00BC591F" w:rsidRPr="00225949" w:rsidRDefault="00BC591F" w:rsidP="00006A7B">
            <w:pPr>
              <w:tabs>
                <w:tab w:val="left" w:pos="8022"/>
              </w:tabs>
              <w:spacing w:before="65" w:line="360" w:lineRule="auto"/>
              <w:ind w:left="139" w:right="143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 xml:space="preserve">        Todo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cabeamento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necessário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para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perfeito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funcionamento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do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sistema.</w:t>
            </w:r>
          </w:p>
          <w:p w14:paraId="14E322C3" w14:textId="77777777" w:rsidR="00BC591F" w:rsidRPr="00225949" w:rsidRDefault="00BC591F" w:rsidP="00006A7B">
            <w:pPr>
              <w:tabs>
                <w:tab w:val="left" w:pos="8022"/>
              </w:tabs>
              <w:spacing w:before="65" w:line="360" w:lineRule="auto"/>
              <w:ind w:left="72" w:right="143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Sistema</w:t>
            </w:r>
            <w:r w:rsidRPr="00225949">
              <w:rPr>
                <w:rFonts w:ascii="Courier New" w:eastAsia="Calibri" w:hAnsi="Courier New" w:cs="Courier New"/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b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Energia</w:t>
            </w:r>
          </w:p>
          <w:p w14:paraId="68B94A96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651"/>
                <w:tab w:val="left" w:pos="8022"/>
              </w:tabs>
              <w:spacing w:before="1" w:line="360" w:lineRule="auto"/>
              <w:ind w:right="143" w:hanging="567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01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main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power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180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kva tri-fásico.</w:t>
            </w:r>
          </w:p>
          <w:p w14:paraId="276F3BBA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651"/>
                <w:tab w:val="left" w:pos="8022"/>
              </w:tabs>
              <w:spacing w:line="360" w:lineRule="auto"/>
              <w:ind w:right="143" w:hanging="567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03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cabos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energia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70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mm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com</w:t>
            </w:r>
            <w:r w:rsidRPr="00225949">
              <w:rPr>
                <w:rFonts w:ascii="Courier New" w:eastAsia="Calibri" w:hAnsi="Courier New" w:cs="Courier New"/>
                <w:spacing w:val="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35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metros.</w:t>
            </w:r>
          </w:p>
          <w:p w14:paraId="7153233D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651"/>
                <w:tab w:val="left" w:pos="8022"/>
              </w:tabs>
              <w:spacing w:line="360" w:lineRule="auto"/>
              <w:ind w:right="143" w:hanging="567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01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tranformador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regulador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energia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com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10000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watts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(sistema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pa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ac</w:t>
            </w:r>
            <w:r w:rsidRPr="00225949">
              <w:rPr>
                <w:rFonts w:ascii="Courier New" w:eastAsia="Calibri" w:hAnsi="Courier New" w:cs="Courier New"/>
                <w:spacing w:val="-6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palco).</w:t>
            </w:r>
          </w:p>
          <w:p w14:paraId="1D7BBEBE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651"/>
                <w:tab w:val="left" w:pos="8022"/>
              </w:tabs>
              <w:spacing w:line="360" w:lineRule="auto"/>
              <w:ind w:right="143" w:hanging="567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01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tranformador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regulador de</w:t>
            </w:r>
            <w:r w:rsidRPr="00225949">
              <w:rPr>
                <w:rFonts w:ascii="Courier New" w:eastAsia="Calibri" w:hAnsi="Courier New" w:cs="Courier New"/>
                <w:spacing w:val="-5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energia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com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5000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watts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(housemix).</w:t>
            </w:r>
          </w:p>
          <w:p w14:paraId="2F5141F0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651"/>
                <w:tab w:val="left" w:pos="8022"/>
              </w:tabs>
              <w:spacing w:line="360" w:lineRule="auto"/>
              <w:ind w:right="143" w:hanging="567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01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cabo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pp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3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x 4,00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mm com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100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metros.</w:t>
            </w:r>
          </w:p>
          <w:p w14:paraId="5B5B4F88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651"/>
                <w:tab w:val="left" w:pos="8022"/>
              </w:tabs>
              <w:spacing w:line="360" w:lineRule="auto"/>
              <w:ind w:right="143" w:hanging="567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30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metros</w:t>
            </w:r>
            <w:r w:rsidRPr="00225949">
              <w:rPr>
                <w:rFonts w:ascii="Courier New" w:eastAsia="Calibri" w:hAnsi="Courier New" w:cs="Courier New"/>
                <w:spacing w:val="-5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passacabo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emborrachado.</w:t>
            </w:r>
          </w:p>
          <w:p w14:paraId="5906E8D9" w14:textId="77777777" w:rsidR="00BC591F" w:rsidRPr="00225949" w:rsidRDefault="00BC591F" w:rsidP="00006A7B">
            <w:pPr>
              <w:tabs>
                <w:tab w:val="left" w:pos="8022"/>
              </w:tabs>
              <w:spacing w:before="10" w:line="360" w:lineRule="auto"/>
              <w:ind w:left="200" w:right="143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</w:p>
          <w:p w14:paraId="791FC1DE" w14:textId="77777777" w:rsidR="00BC591F" w:rsidRPr="00225949" w:rsidRDefault="00BC591F" w:rsidP="00006A7B">
            <w:pPr>
              <w:tabs>
                <w:tab w:val="left" w:pos="8022"/>
              </w:tabs>
              <w:spacing w:before="1" w:line="360" w:lineRule="auto"/>
              <w:ind w:left="72" w:right="143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Front</w:t>
            </w:r>
            <w:r w:rsidRPr="00225949">
              <w:rPr>
                <w:rFonts w:ascii="Courier New" w:eastAsia="Calibri" w:hAnsi="Courier New" w:cs="Courier New"/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fill</w:t>
            </w:r>
          </w:p>
          <w:p w14:paraId="525D5736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1076"/>
                <w:tab w:val="left" w:pos="8022"/>
              </w:tabs>
              <w:spacing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04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caixas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som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modelo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line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array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3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2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vias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10”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12”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ou sistema</w:t>
            </w:r>
            <w:r w:rsidRPr="00225949">
              <w:rPr>
                <w:rFonts w:ascii="Courier New" w:eastAsia="Calibri" w:hAnsi="Courier New" w:cs="Courier New"/>
                <w:spacing w:val="-6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amplificado de 3 ou 2 vias (modelo referencial Vertec, Vdosc, Nexo, Ls</w:t>
            </w:r>
            <w:r w:rsidRPr="00225949">
              <w:rPr>
                <w:rFonts w:ascii="Courier New" w:eastAsia="Calibri" w:hAnsi="Courier New" w:cs="Courier New"/>
                <w:spacing w:val="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Audio,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Qsc,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Norton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 equivalência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superior).</w:t>
            </w:r>
          </w:p>
          <w:p w14:paraId="61E78C4E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1076"/>
                <w:tab w:val="left" w:pos="8022"/>
              </w:tabs>
              <w:spacing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 xml:space="preserve">Caso o sistema seja passivo, considerar a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lastRenderedPageBreak/>
              <w:t>amplificação e processamento:</w:t>
            </w:r>
            <w:r w:rsidRPr="00225949">
              <w:rPr>
                <w:rFonts w:ascii="Courier New" w:eastAsia="Calibri" w:hAnsi="Courier New" w:cs="Courier New"/>
                <w:spacing w:val="-6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01 amplificadores de 1500 watts 02 ohms (modelo referencial Crown,</w:t>
            </w:r>
            <w:r w:rsidRPr="00225949">
              <w:rPr>
                <w:rFonts w:ascii="Courier New" w:eastAsia="Calibri" w:hAnsi="Courier New" w:cs="Courier New"/>
                <w:spacing w:val="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Labgrupen,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Powersoft,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Nextpro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equivalência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superior).</w:t>
            </w:r>
          </w:p>
          <w:p w14:paraId="0AFE7670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1076"/>
                <w:tab w:val="left" w:pos="8022"/>
              </w:tabs>
              <w:spacing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01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amplificadores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4000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watts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02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ohms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(modelo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referencial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Crown,</w:t>
            </w:r>
            <w:r w:rsidRPr="00225949">
              <w:rPr>
                <w:rFonts w:ascii="Courier New" w:eastAsia="Calibri" w:hAnsi="Courier New" w:cs="Courier New"/>
                <w:spacing w:val="-6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Labgrupen,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Powersoft,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Nextpro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equivalência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superior).</w:t>
            </w:r>
          </w:p>
          <w:p w14:paraId="5F1261F4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1076"/>
                <w:tab w:val="left" w:pos="8022"/>
              </w:tabs>
              <w:spacing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01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processador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digital</w:t>
            </w:r>
            <w:r w:rsidRPr="00225949">
              <w:rPr>
                <w:rFonts w:ascii="Courier New" w:eastAsia="Calibri" w:hAnsi="Courier New" w:cs="Courier New"/>
                <w:spacing w:val="-6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para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gerenciamento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do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sistema.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(modelo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referencial</w:t>
            </w:r>
            <w:r w:rsidRPr="00225949">
              <w:rPr>
                <w:rFonts w:ascii="Courier New" w:eastAsia="Calibri" w:hAnsi="Courier New" w:cs="Courier New"/>
                <w:spacing w:val="-6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Dbx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4800,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Xta,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Dolby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Lake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equivalência superior)</w:t>
            </w:r>
          </w:p>
          <w:p w14:paraId="5F44C17A" w14:textId="77777777" w:rsidR="00BC591F" w:rsidRPr="00225949" w:rsidRDefault="00BC591F" w:rsidP="00006A7B">
            <w:pPr>
              <w:tabs>
                <w:tab w:val="left" w:pos="1076"/>
                <w:tab w:val="left" w:pos="8022"/>
              </w:tabs>
              <w:spacing w:before="65"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 xml:space="preserve">      Todo</w:t>
            </w:r>
            <w:r w:rsidRPr="00225949">
              <w:rPr>
                <w:rFonts w:ascii="Courier New" w:eastAsia="Calibri" w:hAnsi="Courier New" w:cs="Courier New"/>
                <w:spacing w:val="-5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cabeamento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necessário</w:t>
            </w:r>
            <w:r w:rsidRPr="00225949">
              <w:rPr>
                <w:rFonts w:ascii="Courier New" w:eastAsia="Calibri" w:hAnsi="Courier New" w:cs="Courier New"/>
                <w:spacing w:val="-5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para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perfeito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funcionamento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do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sistema.</w:t>
            </w:r>
          </w:p>
          <w:p w14:paraId="6BBF5E7A" w14:textId="77777777" w:rsidR="00BC591F" w:rsidRPr="00225949" w:rsidRDefault="00BC591F" w:rsidP="00006A7B">
            <w:pPr>
              <w:tabs>
                <w:tab w:val="left" w:pos="8022"/>
              </w:tabs>
              <w:spacing w:before="11" w:line="360" w:lineRule="auto"/>
              <w:ind w:left="200" w:right="143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</w:p>
          <w:p w14:paraId="27986383" w14:textId="77777777" w:rsidR="00BC591F" w:rsidRPr="00225949" w:rsidRDefault="00BC591F" w:rsidP="00006A7B">
            <w:pPr>
              <w:tabs>
                <w:tab w:val="left" w:pos="8022"/>
              </w:tabs>
              <w:spacing w:before="65" w:line="360" w:lineRule="auto"/>
              <w:ind w:left="72" w:right="143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Sistema</w:t>
            </w:r>
            <w:r w:rsidRPr="00225949">
              <w:rPr>
                <w:rFonts w:ascii="Courier New" w:eastAsia="Calibri" w:hAnsi="Courier New" w:cs="Courier New"/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de Som</w:t>
            </w:r>
            <w:r w:rsidRPr="00225949">
              <w:rPr>
                <w:rFonts w:ascii="Courier New" w:eastAsia="Calibri" w:hAnsi="Courier New" w:cs="Courier New"/>
                <w:b/>
                <w:spacing w:val="-5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Profissional</w:t>
            </w:r>
            <w:r w:rsidRPr="00225949">
              <w:rPr>
                <w:rFonts w:ascii="Courier New" w:eastAsia="Calibri" w:hAnsi="Courier New" w:cs="Courier New"/>
                <w:b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para</w:t>
            </w:r>
            <w:r w:rsidRPr="00225949">
              <w:rPr>
                <w:rFonts w:ascii="Courier New" w:eastAsia="Calibri" w:hAnsi="Courier New" w:cs="Courier New"/>
                <w:b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shows</w:t>
            </w:r>
            <w:r w:rsidRPr="00225949">
              <w:rPr>
                <w:rFonts w:ascii="Courier New" w:eastAsia="Calibri" w:hAnsi="Courier New" w:cs="Courier New"/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(palco/monitoração)</w:t>
            </w:r>
          </w:p>
          <w:p w14:paraId="1C2E4F5D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8022"/>
              </w:tabs>
              <w:spacing w:before="10" w:line="360" w:lineRule="auto"/>
              <w:ind w:right="143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 xml:space="preserve">01 Console Digital 64 canais input, 24 auxiliares e 8 matrix, sendo possivel de enviar sinal do canal direto ao matrix) conexão via rede para editor online, tendo 64 conexões input/ 32 conexões out xlr (modelo referencial Yamaha CL5 ou de equivalência superior). (Não serão aceitos consoles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lastRenderedPageBreak/>
              <w:t>analógicas, Behringer linha X, M7CL, Mackie, Allen Heath).</w:t>
            </w:r>
          </w:p>
          <w:p w14:paraId="37A77428" w14:textId="77777777" w:rsidR="00BC591F" w:rsidRPr="00225949" w:rsidRDefault="00BC591F" w:rsidP="00006A7B">
            <w:pPr>
              <w:tabs>
                <w:tab w:val="left" w:pos="8022"/>
              </w:tabs>
              <w:spacing w:before="65" w:line="360" w:lineRule="auto"/>
              <w:ind w:left="72" w:right="143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Side</w:t>
            </w:r>
            <w:r w:rsidRPr="00225949">
              <w:rPr>
                <w:rFonts w:ascii="Courier New" w:eastAsia="Calibri" w:hAnsi="Courier New" w:cs="Courier New"/>
                <w:b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Fill</w:t>
            </w:r>
            <w:r w:rsidRPr="00225949">
              <w:rPr>
                <w:rFonts w:ascii="Courier New" w:eastAsia="Calibri" w:hAnsi="Courier New" w:cs="Courier New"/>
                <w:b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dobrado</w:t>
            </w:r>
            <w:r w:rsidRPr="00225949">
              <w:rPr>
                <w:rFonts w:ascii="Courier New" w:eastAsia="Calibri" w:hAnsi="Courier New" w:cs="Courier New"/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com:</w:t>
            </w:r>
          </w:p>
          <w:p w14:paraId="2E200669" w14:textId="77777777" w:rsidR="00BC591F" w:rsidRPr="00225949" w:rsidRDefault="00BC591F" w:rsidP="00006A7B">
            <w:pPr>
              <w:numPr>
                <w:ilvl w:val="0"/>
                <w:numId w:val="6"/>
              </w:numPr>
              <w:tabs>
                <w:tab w:val="left" w:pos="1076"/>
                <w:tab w:val="left" w:pos="8022"/>
              </w:tabs>
              <w:spacing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04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caixas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acústicas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altas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com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3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vias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(modelo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referencial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eaw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kf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850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-6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equivalência superior)</w:t>
            </w:r>
          </w:p>
          <w:p w14:paraId="1DA2C8DB" w14:textId="77777777" w:rsidR="00BC591F" w:rsidRPr="00225949" w:rsidRDefault="00BC591F" w:rsidP="00006A7B">
            <w:pPr>
              <w:numPr>
                <w:ilvl w:val="1"/>
                <w:numId w:val="10"/>
              </w:numPr>
              <w:tabs>
                <w:tab w:val="left" w:pos="1926"/>
                <w:tab w:val="left" w:pos="8022"/>
              </w:tabs>
              <w:spacing w:before="100"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04 caixas acústicas de sub (modelo referencial eaw sb 850 ou de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superior).</w:t>
            </w:r>
          </w:p>
          <w:p w14:paraId="090043D1" w14:textId="77777777" w:rsidR="00BC591F" w:rsidRPr="00225949" w:rsidRDefault="00BC591F" w:rsidP="00006A7B">
            <w:pPr>
              <w:numPr>
                <w:ilvl w:val="1"/>
                <w:numId w:val="10"/>
              </w:numPr>
              <w:tabs>
                <w:tab w:val="left" w:pos="1926"/>
                <w:tab w:val="left" w:pos="8022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01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amplificadores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1500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watts</w:t>
            </w:r>
            <w:r w:rsidRPr="00225949">
              <w:rPr>
                <w:rFonts w:ascii="Courier New" w:eastAsia="Times New Roman" w:hAnsi="Courier New" w:cs="Courier New"/>
                <w:spacing w:val="-5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02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ohms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(modelo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referencial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Labgrupen,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Powersoft,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Nextpro, ou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superior).</w:t>
            </w:r>
          </w:p>
          <w:p w14:paraId="6A365CA0" w14:textId="77777777" w:rsidR="00BC591F" w:rsidRPr="00225949" w:rsidRDefault="00BC591F" w:rsidP="00006A7B">
            <w:pPr>
              <w:numPr>
                <w:ilvl w:val="1"/>
                <w:numId w:val="10"/>
              </w:numPr>
              <w:tabs>
                <w:tab w:val="left" w:pos="1926"/>
                <w:tab w:val="left" w:pos="8022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01 amplificadores de 4000 watts 02 ohms (modelo referencial Labgrupen,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Powersoft,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Nextpro, ou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equivalência superior).</w:t>
            </w:r>
          </w:p>
          <w:p w14:paraId="428C4CB4" w14:textId="77777777" w:rsidR="00BC591F" w:rsidRPr="00225949" w:rsidRDefault="00BC591F" w:rsidP="00006A7B">
            <w:pPr>
              <w:numPr>
                <w:ilvl w:val="1"/>
                <w:numId w:val="10"/>
              </w:numPr>
              <w:tabs>
                <w:tab w:val="left" w:pos="1926"/>
                <w:tab w:val="left" w:pos="8022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01 processador digital compatível ao sistema, com 2 entradas digitais, 2</w:t>
            </w:r>
            <w:r w:rsidRPr="00225949">
              <w:rPr>
                <w:rFonts w:ascii="Courier New" w:eastAsia="Times New Roman" w:hAnsi="Courier New" w:cs="Courier New"/>
                <w:spacing w:val="1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entradas analógicas L+R e 8 a saídas para gerenciamento do sistema de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som, para uso. (modelo referencial Dbx 4800, Xta, Dolby Lake ou de</w:t>
            </w:r>
            <w:r w:rsidRPr="00225949">
              <w:rPr>
                <w:rFonts w:ascii="Courier New" w:eastAsia="Times New Roman" w:hAnsi="Courier New" w:cs="Courier New"/>
                <w:spacing w:val="1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val="pt-BR"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val="pt-BR" w:eastAsia="pt-BR"/>
              </w:rPr>
              <w:t>superior).</w:t>
            </w:r>
          </w:p>
          <w:p w14:paraId="1B67626B" w14:textId="77777777" w:rsidR="00BC591F" w:rsidRPr="00225949" w:rsidRDefault="00BC591F" w:rsidP="00006A7B">
            <w:pPr>
              <w:keepNext/>
              <w:keepLines/>
              <w:spacing w:before="240" w:line="360" w:lineRule="auto"/>
              <w:ind w:left="133" w:right="143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pt-BR" w:eastAsia="pt-BR"/>
              </w:rPr>
            </w:pPr>
            <w:r w:rsidRPr="002259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pt-BR" w:eastAsia="pt-BR"/>
              </w:rPr>
              <w:t>Monitoração</w:t>
            </w:r>
          </w:p>
          <w:p w14:paraId="68377238" w14:textId="77777777" w:rsidR="00BC591F" w:rsidRPr="00225949" w:rsidRDefault="00BC591F" w:rsidP="00006A7B">
            <w:pPr>
              <w:ind w:right="143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3225B5E5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076"/>
              </w:tabs>
              <w:spacing w:before="1"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12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caixas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acústicas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monitor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com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falantes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12”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(modelo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referencial D&amp;B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212,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RCF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TT45,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Eaw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SM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400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lastRenderedPageBreak/>
              <w:t>ou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6BBFED14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076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02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caixas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acústicas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sub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para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bateria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com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falantes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18”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(modelo</w:t>
            </w:r>
          </w:p>
          <w:p w14:paraId="3CF6FEC5" w14:textId="77777777" w:rsidR="00BC591F" w:rsidRPr="00225949" w:rsidRDefault="00BC591F" w:rsidP="00006A7B">
            <w:pPr>
              <w:tabs>
                <w:tab w:val="left" w:pos="1076"/>
              </w:tabs>
              <w:spacing w:line="360" w:lineRule="auto"/>
              <w:ind w:left="651" w:right="14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referencial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Jbl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218,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Ls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218,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Eaw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Sb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850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equivalência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superior).</w:t>
            </w:r>
          </w:p>
          <w:p w14:paraId="6A98919F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076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06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amplificadores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no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mínimo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2000</w:t>
            </w:r>
            <w:r w:rsidRPr="00225949">
              <w:rPr>
                <w:rFonts w:ascii="Courier New" w:eastAsia="Times New Roman" w:hAnsi="Courier New" w:cs="Courier New"/>
                <w:spacing w:val="-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watts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02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ohms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(modelo eferencial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Labgrupen,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Powersoft,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Nextpro,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ou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7A177A98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076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01 Sistema de powerplay com 12 canais com cabeamento balanceado XLR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 adaptador in p2 (modelo referencial Behringer ou de equivalência</w:t>
            </w:r>
            <w:r w:rsidRPr="00225949">
              <w:rPr>
                <w:rFonts w:ascii="Courier New" w:eastAsia="Times New Roman" w:hAnsi="Courier New" w:cs="Courier New"/>
                <w:spacing w:val="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71C70064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076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12 fones de ouvido (modelo referencial Koss porta pro, Akg K414 ou de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 superior). 08 sistemas in ear sem fio com fones (modelo</w:t>
            </w:r>
            <w:r w:rsidRPr="00225949">
              <w:rPr>
                <w:rFonts w:ascii="Courier New" w:eastAsia="Times New Roman" w:hAnsi="Courier New" w:cs="Courier New"/>
                <w:spacing w:val="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referencial Shure linha Psm, Sennheiser linha EW ou de equivalencia</w:t>
            </w:r>
            <w:r w:rsidRPr="00225949">
              <w:rPr>
                <w:rFonts w:ascii="Courier New" w:eastAsia="Times New Roman" w:hAnsi="Courier New" w:cs="Courier New"/>
                <w:spacing w:val="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7A67012C" w14:textId="77777777" w:rsidR="00BC591F" w:rsidRPr="00225949" w:rsidRDefault="00BC591F" w:rsidP="00006A7B">
            <w:pPr>
              <w:tabs>
                <w:tab w:val="left" w:pos="1076"/>
              </w:tabs>
              <w:spacing w:line="360" w:lineRule="auto"/>
              <w:ind w:left="651" w:right="143"/>
              <w:contextualSpacing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</w:p>
          <w:p w14:paraId="5CA4F722" w14:textId="77777777" w:rsidR="00BC591F" w:rsidRPr="00225949" w:rsidRDefault="00BC591F" w:rsidP="00006A7B">
            <w:pPr>
              <w:keepNext/>
              <w:keepLines/>
              <w:spacing w:before="1" w:line="360" w:lineRule="auto"/>
              <w:ind w:left="133" w:right="143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Microfonação</w:t>
            </w:r>
            <w:r w:rsidRPr="00225949">
              <w:rPr>
                <w:rFonts w:ascii="Courier New" w:eastAsia="Times New Roman" w:hAnsi="Courier New" w:cs="Courier New"/>
                <w:b/>
                <w:bCs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/</w:t>
            </w:r>
            <w:r w:rsidRPr="00225949">
              <w:rPr>
                <w:rFonts w:ascii="Courier New" w:eastAsia="Times New Roman" w:hAnsi="Courier New" w:cs="Courier New"/>
                <w:b/>
                <w:bCs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Filtros</w:t>
            </w:r>
            <w:r w:rsidRPr="00225949">
              <w:rPr>
                <w:rFonts w:ascii="Courier New" w:eastAsia="Times New Roman" w:hAnsi="Courier New" w:cs="Courier New"/>
                <w:b/>
                <w:bCs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/</w:t>
            </w:r>
            <w:r w:rsidRPr="00225949">
              <w:rPr>
                <w:rFonts w:ascii="Courier New" w:eastAsia="Times New Roman" w:hAnsi="Courier New" w:cs="Courier New"/>
                <w:b/>
                <w:bCs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Pedestais</w:t>
            </w:r>
            <w:r w:rsidRPr="00225949">
              <w:rPr>
                <w:rFonts w:ascii="Courier New" w:eastAsia="Times New Roman" w:hAnsi="Courier New" w:cs="Courier New"/>
                <w:b/>
                <w:bCs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/</w:t>
            </w:r>
            <w:r w:rsidRPr="00225949">
              <w:rPr>
                <w:rFonts w:ascii="Courier New" w:eastAsia="Times New Roman" w:hAnsi="Courier New" w:cs="Courier New"/>
                <w:b/>
                <w:bCs/>
                <w:spacing w:val="-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Cabeamento</w:t>
            </w:r>
          </w:p>
          <w:p w14:paraId="3FA9C0D2" w14:textId="77777777" w:rsidR="00BC591F" w:rsidRPr="00225949" w:rsidRDefault="00BC591F" w:rsidP="00006A7B">
            <w:pPr>
              <w:ind w:right="143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6E572096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680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04 sistemas de microfones sem fio UHF (modelo referencial Shure Linha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UR,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Sennheiser</w:t>
            </w:r>
            <w:r w:rsidRPr="00225949">
              <w:rPr>
                <w:rFonts w:ascii="Courier New" w:eastAsia="Times New Roman" w:hAnsi="Courier New" w:cs="Courier New"/>
                <w:spacing w:val="-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EW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145,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AKGWMS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4500</w:t>
            </w:r>
            <w:r w:rsidRPr="00225949">
              <w:rPr>
                <w:rFonts w:ascii="Courier New" w:eastAsia="Times New Roman" w:hAnsi="Courier New" w:cs="Courier New"/>
                <w:spacing w:val="-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ou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1F8A14B4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680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lastRenderedPageBreak/>
              <w:t>01 sistema de amplificação de RF com antenas direcionais helecoidal</w:t>
            </w:r>
            <w:r w:rsidRPr="00225949">
              <w:rPr>
                <w:rFonts w:ascii="Courier New" w:eastAsia="Times New Roman" w:hAnsi="Courier New" w:cs="Courier New"/>
                <w:spacing w:val="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(modelo</w:t>
            </w:r>
            <w:r w:rsidRPr="00225949">
              <w:rPr>
                <w:rFonts w:ascii="Courier New" w:eastAsia="Times New Roman" w:hAnsi="Courier New" w:cs="Courier New"/>
                <w:spacing w:val="-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referencial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Shure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ua845,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Sennheiser</w:t>
            </w:r>
            <w:r w:rsidRPr="00225949">
              <w:rPr>
                <w:rFonts w:ascii="Courier New" w:eastAsia="Times New Roman" w:hAnsi="Courier New" w:cs="Courier New"/>
                <w:spacing w:val="-7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EC3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ou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0F48FAC3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680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03 microfones para bateria/bumbo (modelo referencial Shure B52, Shure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B91,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AKG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112 ou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 equivalência superior).</w:t>
            </w:r>
          </w:p>
          <w:p w14:paraId="7DC8B53F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680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10 microfones para bateria/tons (modelo referencial Shure B56, Sennheiser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E604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ou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 superior).</w:t>
            </w:r>
          </w:p>
          <w:p w14:paraId="17DE2AC0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680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12 microfones para overs (modelo referencial Shure Beta81, AKG C1000 ou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 equivalência superior). 10 microfones para bateria/instrumentos de pele</w:t>
            </w:r>
            <w:r w:rsidRPr="00225949">
              <w:rPr>
                <w:rFonts w:ascii="Courier New" w:eastAsia="Times New Roman" w:hAnsi="Courier New" w:cs="Courier New"/>
                <w:spacing w:val="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(modelo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referencial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Shure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SM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57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ou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 superior).</w:t>
            </w:r>
          </w:p>
          <w:p w14:paraId="411ABAC7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680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10 microfones para instrumentos de pele/voz (modelo referencial Shure SM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58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ou de equivalência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397C3285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680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16 Directbox passivos (modelo referencial EAM, Wirhlwind, dbx ou de</w:t>
            </w:r>
            <w:r w:rsidRPr="00225949">
              <w:rPr>
                <w:rFonts w:ascii="Courier New" w:eastAsia="Times New Roman" w:hAnsi="Courier New" w:cs="Courier New"/>
                <w:spacing w:val="-6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6CAAE411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680"/>
              </w:tabs>
              <w:spacing w:before="1"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06 Directbox ativos (modelo referencial EAM, Wirhlwind, dbx ou de 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72FC5283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680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lastRenderedPageBreak/>
              <w:t>25 pedestais profissionais de microfone modelo girafa pequenos, médios e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grandes (modelo referencial K&amp;M ou de equivalência superior). 100 cabos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XLR balanceado 5 e 10m (modelo referencial XLR Neutrik, Santo Ângelo,</w:t>
            </w:r>
            <w:r w:rsidRPr="00225949">
              <w:rPr>
                <w:rFonts w:ascii="Courier New" w:eastAsia="Times New Roman" w:hAnsi="Courier New" w:cs="Courier New"/>
                <w:spacing w:val="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Amphenol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ou de 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54F672FC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680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08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subsnake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12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vias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com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multipino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(modelo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referencial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Wirhlwind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ou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 equivalência superior)</w:t>
            </w:r>
          </w:p>
          <w:p w14:paraId="0DA61015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680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04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multicabos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12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vias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XLR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/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Multipino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no</w:t>
            </w:r>
            <w:r w:rsidRPr="00225949">
              <w:rPr>
                <w:rFonts w:ascii="Courier New" w:eastAsia="Times New Roman" w:hAnsi="Courier New" w:cs="Courier New"/>
                <w:spacing w:val="-6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padrão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das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subsnakes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(modelo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referencial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Wirhlwind</w:t>
            </w:r>
            <w:r w:rsidRPr="00225949">
              <w:rPr>
                <w:rFonts w:ascii="Courier New" w:eastAsia="Times New Roman" w:hAnsi="Courier New" w:cs="Courier New"/>
                <w:spacing w:val="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ou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36C3A3A3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2210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08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multicabos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06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vias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XLR</w:t>
            </w:r>
            <w:r w:rsidRPr="00225949">
              <w:rPr>
                <w:rFonts w:ascii="Courier New" w:eastAsia="Times New Roman" w:hAnsi="Courier New" w:cs="Courier New"/>
                <w:spacing w:val="-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macho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fêmea</w:t>
            </w:r>
            <w:r w:rsidRPr="00225949">
              <w:rPr>
                <w:rFonts w:ascii="Courier New" w:eastAsia="Times New Roman" w:hAnsi="Courier New" w:cs="Courier New"/>
                <w:spacing w:val="-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com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10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20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metros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(modelo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referencial XLR Neutrik, Santo Ângelo, Amphenol ou de equivalência</w:t>
            </w:r>
            <w:r w:rsidRPr="00225949">
              <w:rPr>
                <w:rFonts w:ascii="Courier New" w:eastAsia="Times New Roman" w:hAnsi="Courier New" w:cs="Courier New"/>
                <w:spacing w:val="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0A696BED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2210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20 cabos P10 de 5m (modelo referencial XLR Neutrik, Amphenol ou de</w:t>
            </w:r>
            <w:r w:rsidRPr="00225949">
              <w:rPr>
                <w:rFonts w:ascii="Courier New" w:eastAsia="Times New Roman" w:hAnsi="Courier New" w:cs="Courier New"/>
                <w:spacing w:val="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 superior). 16 extensões com réguas de ferro com identificação</w:t>
            </w:r>
            <w:r w:rsidRPr="00225949">
              <w:rPr>
                <w:rFonts w:ascii="Courier New" w:eastAsia="Times New Roman" w:hAnsi="Courier New" w:cs="Courier New"/>
                <w:spacing w:val="-6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127v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 10 220v com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10 e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20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metros.</w:t>
            </w:r>
          </w:p>
          <w:p w14:paraId="095E100F" w14:textId="77777777" w:rsidR="00BC591F" w:rsidRPr="00225949" w:rsidRDefault="00BC591F" w:rsidP="00006A7B">
            <w:pPr>
              <w:keepNext/>
              <w:keepLines/>
              <w:spacing w:before="240" w:line="360" w:lineRule="auto"/>
              <w:ind w:left="133" w:right="143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Backline</w:t>
            </w:r>
          </w:p>
          <w:p w14:paraId="789AC253" w14:textId="77777777" w:rsidR="00BC591F" w:rsidRPr="00225949" w:rsidRDefault="00BC591F" w:rsidP="00006A7B">
            <w:pPr>
              <w:ind w:right="143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641DD0CD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926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02 amplificadores de guitarra (modelo referencial Fender Twin reverb ou de</w:t>
            </w:r>
            <w:r w:rsidRPr="00225949">
              <w:rPr>
                <w:rFonts w:ascii="Courier New" w:eastAsia="Times New Roman" w:hAnsi="Courier New" w:cs="Courier New"/>
                <w:spacing w:val="-6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lastRenderedPageBreak/>
              <w:t>superior).</w:t>
            </w:r>
          </w:p>
          <w:p w14:paraId="66E042FA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926"/>
              </w:tabs>
              <w:spacing w:before="1"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02 amplificadores de guitarra (modelo referencial Marshal JCM 900 ou de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44767059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926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02 amplificadores de contra-baixo com caixa, 1 para uso e 1 para stand bye</w:t>
            </w:r>
            <w:r w:rsidRPr="00225949">
              <w:rPr>
                <w:rFonts w:ascii="Courier New" w:eastAsia="Times New Roman" w:hAnsi="Courier New" w:cs="Courier New"/>
                <w:spacing w:val="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(modelo referencial Gallien Krueger RB 800, Hartke 2500/3500, Ampeg SVT</w:t>
            </w:r>
            <w:r w:rsidRPr="00225949">
              <w:rPr>
                <w:rFonts w:ascii="Courier New" w:eastAsia="Times New Roman" w:hAnsi="Courier New" w:cs="Courier New"/>
                <w:spacing w:val="-6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ou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 equivalência superior).</w:t>
            </w:r>
          </w:p>
          <w:p w14:paraId="0EC0E605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926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01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bateria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completa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com tons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8”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10”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12”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14”</w:t>
            </w:r>
            <w:r w:rsidRPr="00225949">
              <w:rPr>
                <w:rFonts w:ascii="Courier New" w:eastAsia="Times New Roman" w:hAnsi="Courier New" w:cs="Courier New"/>
                <w:spacing w:val="-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16”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(modelo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referencial</w:t>
            </w:r>
          </w:p>
          <w:p w14:paraId="1944FF92" w14:textId="77777777" w:rsidR="00BC591F" w:rsidRPr="00225949" w:rsidRDefault="00BC591F" w:rsidP="00006A7B">
            <w:pPr>
              <w:tabs>
                <w:tab w:val="left" w:pos="1926"/>
              </w:tabs>
              <w:spacing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Yamaha,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Gretsch,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DW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ou</w:t>
            </w:r>
            <w:r w:rsidRPr="00225949">
              <w:rPr>
                <w:rFonts w:ascii="Courier New" w:eastAsia="Calibri" w:hAnsi="Courier New" w:cs="Courier New"/>
                <w:spacing w:val="-5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5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equivalência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</w:rPr>
              <w:t>superior).</w:t>
            </w:r>
          </w:p>
          <w:p w14:paraId="070D4EE5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926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20 plataformas telescópicas ou pantográficas 2m x 1m com regulagem de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altura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 60 e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80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cm,</w:t>
            </w:r>
          </w:p>
          <w:p w14:paraId="24986C47" w14:textId="77777777" w:rsidR="00BC591F" w:rsidRPr="00225949" w:rsidRDefault="00BC591F" w:rsidP="00006A7B">
            <w:pPr>
              <w:numPr>
                <w:ilvl w:val="1"/>
                <w:numId w:val="8"/>
              </w:numPr>
              <w:tabs>
                <w:tab w:val="left" w:pos="1926"/>
              </w:tabs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6 delas também com pé de 20 cm (modelo referencial rosco,feeling ou de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067EA568" w14:textId="77777777" w:rsidR="00BC591F" w:rsidRPr="00225949" w:rsidRDefault="00BC591F" w:rsidP="00006A7B">
            <w:pPr>
              <w:keepNext/>
              <w:keepLines/>
              <w:spacing w:before="240" w:line="360" w:lineRule="auto"/>
              <w:ind w:left="133" w:right="143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Iluminação</w:t>
            </w:r>
            <w:r w:rsidRPr="00225949">
              <w:rPr>
                <w:rFonts w:ascii="Courier New" w:eastAsia="Times New Roman" w:hAnsi="Courier New" w:cs="Courier New"/>
                <w:b/>
                <w:bCs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Profissional</w:t>
            </w:r>
            <w:r w:rsidRPr="00225949">
              <w:rPr>
                <w:rFonts w:ascii="Courier New" w:eastAsia="Times New Roman" w:hAnsi="Courier New" w:cs="Courier New"/>
                <w:b/>
                <w:bCs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para</w:t>
            </w:r>
            <w:r w:rsidRPr="00225949">
              <w:rPr>
                <w:rFonts w:ascii="Courier New" w:eastAsia="Times New Roman" w:hAnsi="Courier New" w:cs="Courier New"/>
                <w:b/>
                <w:bCs/>
                <w:spacing w:val="-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Shows</w:t>
            </w:r>
          </w:p>
          <w:p w14:paraId="439C3071" w14:textId="77777777" w:rsidR="00BC591F" w:rsidRPr="00225949" w:rsidRDefault="00BC591F" w:rsidP="00006A7B">
            <w:pPr>
              <w:ind w:right="143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14:paraId="59FB3897" w14:textId="77777777" w:rsidR="00BC591F" w:rsidRPr="00225949" w:rsidRDefault="00BC591F" w:rsidP="00006A7B">
            <w:pPr>
              <w:numPr>
                <w:ilvl w:val="1"/>
                <w:numId w:val="8"/>
              </w:numPr>
              <w:spacing w:before="1"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24 movings beam (modelo referencial Beam 5R 200, 7R 230 ou de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15B6D505" w14:textId="77777777" w:rsidR="00BC591F" w:rsidRPr="00225949" w:rsidRDefault="00BC591F" w:rsidP="00006A7B">
            <w:pPr>
              <w:numPr>
                <w:ilvl w:val="1"/>
                <w:numId w:val="8"/>
              </w:numPr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08</w:t>
            </w:r>
            <w:r w:rsidRPr="00225949">
              <w:rPr>
                <w:rFonts w:ascii="Courier New" w:eastAsia="Times New Roman" w:hAnsi="Courier New" w:cs="Courier New"/>
                <w:spacing w:val="-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movings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spot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cmy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(modelo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referencial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Excell,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robe</w:t>
            </w:r>
            <w:r w:rsidRPr="00225949">
              <w:rPr>
                <w:rFonts w:ascii="Courier New" w:eastAsia="Times New Roman" w:hAnsi="Courier New" w:cs="Courier New"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point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ou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6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lastRenderedPageBreak/>
              <w:t>superior)</w:t>
            </w:r>
          </w:p>
          <w:p w14:paraId="2216E454" w14:textId="77777777" w:rsidR="00BC591F" w:rsidRPr="00225949" w:rsidRDefault="00BC591F" w:rsidP="00006A7B">
            <w:pPr>
              <w:numPr>
                <w:ilvl w:val="1"/>
                <w:numId w:val="8"/>
              </w:numPr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08 movings wash led com zoom (modelo referencial Excell, robe ou de</w:t>
            </w:r>
            <w:r w:rsidRPr="00225949">
              <w:rPr>
                <w:rFonts w:ascii="Courier New" w:eastAsia="Times New Roman" w:hAnsi="Courier New" w:cs="Courier New"/>
                <w:spacing w:val="-65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</w:t>
            </w:r>
          </w:p>
          <w:p w14:paraId="6342373E" w14:textId="77777777" w:rsidR="00BC591F" w:rsidRPr="00225949" w:rsidRDefault="00BC591F" w:rsidP="00006A7B">
            <w:pPr>
              <w:numPr>
                <w:ilvl w:val="1"/>
                <w:numId w:val="8"/>
              </w:numPr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06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refletores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fresnel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2k</w:t>
            </w:r>
          </w:p>
          <w:p w14:paraId="7E4E1F5C" w14:textId="77777777" w:rsidR="00BC591F" w:rsidRPr="00225949" w:rsidRDefault="00BC591F" w:rsidP="00006A7B">
            <w:pPr>
              <w:numPr>
                <w:ilvl w:val="1"/>
                <w:numId w:val="8"/>
              </w:numPr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24 refletores par 64 foco 5 1000 watts (modelo referencial italiano polido ou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equivalência superior)</w:t>
            </w:r>
          </w:p>
          <w:p w14:paraId="16160476" w14:textId="77777777" w:rsidR="00BC591F" w:rsidRPr="00225949" w:rsidRDefault="00BC591F" w:rsidP="00006A7B">
            <w:pPr>
              <w:numPr>
                <w:ilvl w:val="1"/>
                <w:numId w:val="8"/>
              </w:numPr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20 refletores elipsoidal 750 (modelo referencial ETC ou de equivalência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65B5D60B" w14:textId="77777777" w:rsidR="00BC591F" w:rsidRPr="00225949" w:rsidRDefault="00BC591F" w:rsidP="00006A7B">
            <w:pPr>
              <w:numPr>
                <w:ilvl w:val="1"/>
                <w:numId w:val="8"/>
              </w:numPr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08 refletores strobus atomic led X5 (modelo referencial Martin, American Pro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ou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 equivalência superior)</w:t>
            </w:r>
          </w:p>
          <w:p w14:paraId="0BE14029" w14:textId="77777777" w:rsidR="00BC591F" w:rsidRPr="00225949" w:rsidRDefault="00BC591F" w:rsidP="00006A7B">
            <w:pPr>
              <w:numPr>
                <w:ilvl w:val="1"/>
                <w:numId w:val="8"/>
              </w:numPr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08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refletores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mini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brutt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com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6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lampadas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Dwe.</w:t>
            </w:r>
          </w:p>
          <w:p w14:paraId="5B672867" w14:textId="77777777" w:rsidR="00BC591F" w:rsidRPr="00225949" w:rsidRDefault="00BC591F" w:rsidP="00006A7B">
            <w:pPr>
              <w:numPr>
                <w:ilvl w:val="1"/>
                <w:numId w:val="8"/>
              </w:numPr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16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refletores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mini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brutt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com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lampadas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Dwe</w:t>
            </w:r>
          </w:p>
          <w:p w14:paraId="1F85EA83" w14:textId="77777777" w:rsidR="00BC591F" w:rsidRPr="00225949" w:rsidRDefault="00BC591F" w:rsidP="00006A7B">
            <w:pPr>
              <w:numPr>
                <w:ilvl w:val="1"/>
                <w:numId w:val="8"/>
              </w:numPr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32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refletores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parled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3watts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com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54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leds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RGBW.</w:t>
            </w:r>
          </w:p>
          <w:p w14:paraId="6F825710" w14:textId="77777777" w:rsidR="00BC591F" w:rsidRPr="00225949" w:rsidRDefault="00BC591F" w:rsidP="00006A7B">
            <w:pPr>
              <w:numPr>
                <w:ilvl w:val="1"/>
                <w:numId w:val="8"/>
              </w:numPr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36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canais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dimmer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digital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DMX.</w:t>
            </w:r>
          </w:p>
          <w:p w14:paraId="7652F8D8" w14:textId="77777777" w:rsidR="00BC591F" w:rsidRPr="00225949" w:rsidRDefault="00BC591F" w:rsidP="00006A7B">
            <w:pPr>
              <w:numPr>
                <w:ilvl w:val="1"/>
                <w:numId w:val="8"/>
              </w:numPr>
              <w:spacing w:before="1"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03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canhões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seguidores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com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lâmpadas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beam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16R.</w:t>
            </w:r>
          </w:p>
          <w:p w14:paraId="6821765F" w14:textId="77777777" w:rsidR="00BC591F" w:rsidRPr="00225949" w:rsidRDefault="00BC591F" w:rsidP="00006A7B">
            <w:pPr>
              <w:numPr>
                <w:ilvl w:val="1"/>
                <w:numId w:val="8"/>
              </w:numPr>
              <w:spacing w:line="360" w:lineRule="auto"/>
              <w:ind w:left="651" w:right="143" w:hanging="426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01 mesa de luz (modelo referencial Avolites Pearl 2010 ou de equivalência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superior).</w:t>
            </w:r>
          </w:p>
          <w:p w14:paraId="66C6F6BF" w14:textId="77777777" w:rsidR="00BC591F" w:rsidRPr="00225949" w:rsidRDefault="00BC591F" w:rsidP="00006A7B">
            <w:pPr>
              <w:numPr>
                <w:ilvl w:val="1"/>
                <w:numId w:val="8"/>
              </w:numPr>
              <w:spacing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u w:val="single"/>
                <w:lang w:val="pt-PT"/>
              </w:rPr>
            </w:pP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01 mesa de luz (modelo referencial Grand MA2, Comand/fader wing 6</w:t>
            </w:r>
            <w:r w:rsidRPr="00225949">
              <w:rPr>
                <w:rFonts w:ascii="Courier New" w:eastAsia="Times New Roman" w:hAnsi="Courier New" w:cs="Courier New"/>
                <w:spacing w:val="-64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universos</w:t>
            </w:r>
            <w:r w:rsidRPr="00225949">
              <w:rPr>
                <w:rFonts w:ascii="Courier New" w:eastAsia="Times New Roman" w:hAnsi="Courier New" w:cs="Courier New"/>
                <w:spacing w:val="-3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ou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de</w:t>
            </w:r>
            <w:r w:rsidRPr="00225949">
              <w:rPr>
                <w:rFonts w:ascii="Courier New" w:eastAsia="Times New Roman" w:hAnsi="Courier New" w:cs="Courier New"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lastRenderedPageBreak/>
              <w:t>equivalência</w:t>
            </w:r>
            <w:r w:rsidRPr="00225949">
              <w:rPr>
                <w:rFonts w:ascii="Courier New" w:eastAsia="Times New Roman" w:hAnsi="Courier New" w:cs="Courier New"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2259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superior)</w:t>
            </w:r>
          </w:p>
          <w:p w14:paraId="79F4EE3A" w14:textId="77777777" w:rsidR="00BC591F" w:rsidRPr="00225949" w:rsidRDefault="00BC591F" w:rsidP="00006A7B">
            <w:pPr>
              <w:numPr>
                <w:ilvl w:val="1"/>
                <w:numId w:val="8"/>
              </w:numPr>
              <w:spacing w:line="360" w:lineRule="auto"/>
              <w:ind w:left="651" w:right="143" w:hanging="426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u w:val="single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04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maquinas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de</w:t>
            </w:r>
            <w:r w:rsidRPr="00225949">
              <w:rPr>
                <w:rFonts w:ascii="Courier New" w:eastAsia="Calibri" w:hAnsi="Courier New" w:cs="Courier New"/>
                <w:spacing w:val="-4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fumaça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3000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watts</w:t>
            </w:r>
            <w:r w:rsidRPr="00225949">
              <w:rPr>
                <w:rFonts w:ascii="Courier New" w:eastAsia="Calibri" w:hAnsi="Courier New" w:cs="Courier New"/>
                <w:spacing w:val="-2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HAZE</w:t>
            </w:r>
            <w:r w:rsidRPr="00225949">
              <w:rPr>
                <w:rFonts w:ascii="Courier New" w:eastAsia="Calibri" w:hAnsi="Courier New" w:cs="Courier New"/>
                <w:spacing w:val="-3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com</w:t>
            </w:r>
            <w:r w:rsidRPr="00225949">
              <w:rPr>
                <w:rFonts w:ascii="Courier New" w:eastAsia="Calibri" w:hAnsi="Courier New" w:cs="Courier New"/>
                <w:spacing w:val="-1"/>
                <w:sz w:val="20"/>
                <w:szCs w:val="20"/>
                <w:lang w:val="pt-PT"/>
              </w:rPr>
              <w:t xml:space="preserve"> </w:t>
            </w:r>
            <w:r w:rsidRPr="00225949">
              <w:rPr>
                <w:rFonts w:ascii="Courier New" w:eastAsia="Calibri" w:hAnsi="Courier New" w:cs="Courier New"/>
                <w:sz w:val="20"/>
                <w:szCs w:val="20"/>
                <w:lang w:val="pt-PT"/>
              </w:rPr>
              <w:t>ventiladores.</w:t>
            </w:r>
          </w:p>
        </w:tc>
        <w:tc>
          <w:tcPr>
            <w:tcW w:w="1417" w:type="dxa"/>
            <w:vAlign w:val="center"/>
          </w:tcPr>
          <w:p w14:paraId="4464160A" w14:textId="00B8AB3C" w:rsidR="00BC591F" w:rsidRPr="00225949" w:rsidRDefault="002A1A8E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lastRenderedPageBreak/>
              <w:t>04 DIAS</w:t>
            </w:r>
          </w:p>
        </w:tc>
        <w:tc>
          <w:tcPr>
            <w:tcW w:w="1276" w:type="dxa"/>
            <w:vAlign w:val="center"/>
          </w:tcPr>
          <w:p w14:paraId="4EAE57EC" w14:textId="1F1783BB" w:rsidR="00BC591F" w:rsidRPr="00225949" w:rsidRDefault="00614B57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R$ </w:t>
            </w:r>
            <w:r w:rsidR="002A1A8E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15.687,50</w:t>
            </w:r>
          </w:p>
        </w:tc>
        <w:tc>
          <w:tcPr>
            <w:tcW w:w="1277" w:type="dxa"/>
            <w:vAlign w:val="center"/>
          </w:tcPr>
          <w:p w14:paraId="116FCDDB" w14:textId="64DE60BB" w:rsidR="00BC591F" w:rsidRPr="00225949" w:rsidRDefault="00614B57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R$ </w:t>
            </w:r>
            <w:r w:rsidR="002A1A8E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62.750,00</w:t>
            </w:r>
          </w:p>
        </w:tc>
      </w:tr>
      <w:tr w:rsidR="00BC591F" w:rsidRPr="00225949" w14:paraId="2D4073B3" w14:textId="77777777" w:rsidTr="00BC591F">
        <w:trPr>
          <w:trHeight w:val="565"/>
          <w:jc w:val="center"/>
        </w:trPr>
        <w:tc>
          <w:tcPr>
            <w:tcW w:w="9917" w:type="dxa"/>
            <w:gridSpan w:val="6"/>
            <w:vAlign w:val="center"/>
          </w:tcPr>
          <w:p w14:paraId="6C705A2D" w14:textId="2F26CDBB" w:rsidR="00BC591F" w:rsidRPr="00225949" w:rsidRDefault="00BC591F" w:rsidP="00006A7B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lastRenderedPageBreak/>
              <w:t xml:space="preserve">TOTAL ESTIMADO PARA O LOTE 02: R$ </w:t>
            </w:r>
            <w:r w:rsidR="002A1A8E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62.750,00</w:t>
            </w:r>
          </w:p>
        </w:tc>
      </w:tr>
    </w:tbl>
    <w:p w14:paraId="0A4071B6" w14:textId="77777777" w:rsidR="007E7004" w:rsidRPr="00225949" w:rsidRDefault="007E7004" w:rsidP="001D4FB5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TableNormal"/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134"/>
        <w:gridCol w:w="3964"/>
        <w:gridCol w:w="1417"/>
        <w:gridCol w:w="1276"/>
        <w:gridCol w:w="1277"/>
      </w:tblGrid>
      <w:tr w:rsidR="00BC591F" w:rsidRPr="00225949" w14:paraId="25A04E9A" w14:textId="77777777" w:rsidTr="00BC591F">
        <w:trPr>
          <w:trHeight w:val="660"/>
          <w:jc w:val="center"/>
        </w:trPr>
        <w:tc>
          <w:tcPr>
            <w:tcW w:w="9917" w:type="dxa"/>
            <w:gridSpan w:val="6"/>
            <w:shd w:val="clear" w:color="auto" w:fill="D9D9D9" w:themeFill="background1" w:themeFillShade="D9"/>
            <w:vAlign w:val="center"/>
          </w:tcPr>
          <w:p w14:paraId="5C9D9D16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LOTE 03</w:t>
            </w:r>
          </w:p>
        </w:tc>
      </w:tr>
      <w:tr w:rsidR="00BC591F" w:rsidRPr="00225949" w14:paraId="37FE3E47" w14:textId="77777777" w:rsidTr="00BC591F">
        <w:trPr>
          <w:trHeight w:val="951"/>
          <w:jc w:val="center"/>
        </w:trPr>
        <w:tc>
          <w:tcPr>
            <w:tcW w:w="849" w:type="dxa"/>
            <w:vAlign w:val="center"/>
          </w:tcPr>
          <w:p w14:paraId="11F43C38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Item</w:t>
            </w:r>
          </w:p>
        </w:tc>
        <w:tc>
          <w:tcPr>
            <w:tcW w:w="1134" w:type="dxa"/>
            <w:vAlign w:val="center"/>
          </w:tcPr>
          <w:p w14:paraId="61B6F4C0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3964" w:type="dxa"/>
            <w:vAlign w:val="center"/>
          </w:tcPr>
          <w:p w14:paraId="42D863BC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1417" w:type="dxa"/>
            <w:vAlign w:val="center"/>
          </w:tcPr>
          <w:p w14:paraId="0276F20D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Quantidade</w:t>
            </w:r>
          </w:p>
        </w:tc>
        <w:tc>
          <w:tcPr>
            <w:tcW w:w="1276" w:type="dxa"/>
            <w:vAlign w:val="center"/>
          </w:tcPr>
          <w:p w14:paraId="28308C87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Valor Unitário</w:t>
            </w:r>
          </w:p>
        </w:tc>
        <w:tc>
          <w:tcPr>
            <w:tcW w:w="1277" w:type="dxa"/>
            <w:vAlign w:val="center"/>
          </w:tcPr>
          <w:p w14:paraId="698BEC89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Valor Total</w:t>
            </w:r>
          </w:p>
        </w:tc>
      </w:tr>
      <w:tr w:rsidR="00BC591F" w:rsidRPr="00225949" w14:paraId="3D724A8F" w14:textId="77777777" w:rsidTr="00BC591F">
        <w:trPr>
          <w:trHeight w:val="951"/>
          <w:jc w:val="center"/>
        </w:trPr>
        <w:tc>
          <w:tcPr>
            <w:tcW w:w="849" w:type="dxa"/>
            <w:vAlign w:val="center"/>
          </w:tcPr>
          <w:p w14:paraId="2FA802F5" w14:textId="0C208361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0</w:t>
            </w:r>
            <w:r w:rsidR="002A1A8E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5</w:t>
            </w:r>
          </w:p>
        </w:tc>
        <w:tc>
          <w:tcPr>
            <w:tcW w:w="1134" w:type="dxa"/>
            <w:vAlign w:val="center"/>
          </w:tcPr>
          <w:p w14:paraId="5B8650B0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u w:val="single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DIÁRIA</w:t>
            </w:r>
          </w:p>
        </w:tc>
        <w:tc>
          <w:tcPr>
            <w:tcW w:w="3964" w:type="dxa"/>
            <w:vAlign w:val="center"/>
          </w:tcPr>
          <w:p w14:paraId="4AD2480E" w14:textId="77777777" w:rsidR="00BC591F" w:rsidRPr="00225949" w:rsidRDefault="00BC591F" w:rsidP="00006A7B">
            <w:pPr>
              <w:spacing w:before="65" w:line="360" w:lineRule="auto"/>
              <w:ind w:left="72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u w:val="single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u w:val="single"/>
                <w:lang w:val="pt-PT"/>
              </w:rPr>
              <w:t>BANDAS:</w:t>
            </w:r>
          </w:p>
          <w:p w14:paraId="00230BF2" w14:textId="77777777" w:rsidR="00BC591F" w:rsidRPr="00225949" w:rsidRDefault="00BC591F" w:rsidP="00006A7B">
            <w:pPr>
              <w:numPr>
                <w:ilvl w:val="0"/>
                <w:numId w:val="12"/>
              </w:numPr>
              <w:spacing w:before="65" w:line="360" w:lineRule="auto"/>
              <w:ind w:left="568" w:right="143" w:hanging="425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u w:val="single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Contratação de 6 atrações musicais locais e/ou regionais com gêneros variados em comum acordo com a secretaria requisitante.</w:t>
            </w:r>
          </w:p>
        </w:tc>
        <w:tc>
          <w:tcPr>
            <w:tcW w:w="1417" w:type="dxa"/>
            <w:vAlign w:val="center"/>
          </w:tcPr>
          <w:p w14:paraId="5B8DE1A2" w14:textId="4089784B" w:rsidR="00BC591F" w:rsidRPr="00225949" w:rsidRDefault="002A1A8E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06 ATRAÇÕES MUSICAIS</w:t>
            </w:r>
          </w:p>
        </w:tc>
        <w:tc>
          <w:tcPr>
            <w:tcW w:w="1276" w:type="dxa"/>
            <w:vAlign w:val="center"/>
          </w:tcPr>
          <w:p w14:paraId="6D15EFD3" w14:textId="681BA014" w:rsidR="00BC591F" w:rsidRPr="00225949" w:rsidRDefault="00B200AB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R$ 6.375,00</w:t>
            </w:r>
          </w:p>
        </w:tc>
        <w:tc>
          <w:tcPr>
            <w:tcW w:w="1277" w:type="dxa"/>
            <w:vAlign w:val="center"/>
          </w:tcPr>
          <w:p w14:paraId="6DC6AD6D" w14:textId="77777777" w:rsidR="00BC591F" w:rsidRDefault="00B200AB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trike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R$ </w:t>
            </w:r>
            <w:r w:rsidRPr="009065C0">
              <w:rPr>
                <w:rFonts w:ascii="Courier New" w:eastAsia="Calibri" w:hAnsi="Courier New" w:cs="Courier New"/>
                <w:bCs/>
                <w:strike/>
                <w:sz w:val="20"/>
                <w:szCs w:val="20"/>
                <w:lang w:val="pt-PT"/>
              </w:rPr>
              <w:t>28.000,00</w:t>
            </w:r>
          </w:p>
          <w:p w14:paraId="06AA71B5" w14:textId="77777777" w:rsidR="009065C0" w:rsidRPr="009065C0" w:rsidRDefault="009065C0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color w:val="C00000"/>
                <w:sz w:val="20"/>
                <w:szCs w:val="20"/>
                <w:lang w:val="pt-PT"/>
              </w:rPr>
            </w:pPr>
            <w:r w:rsidRPr="009065C0">
              <w:rPr>
                <w:rFonts w:ascii="Courier New" w:eastAsia="Calibri" w:hAnsi="Courier New" w:cs="Courier New"/>
                <w:bCs/>
                <w:color w:val="C00000"/>
                <w:sz w:val="20"/>
                <w:szCs w:val="20"/>
                <w:lang w:val="pt-PT"/>
              </w:rPr>
              <w:t xml:space="preserve">DIGO, </w:t>
            </w:r>
          </w:p>
          <w:p w14:paraId="7D9E500F" w14:textId="61EBAC4F" w:rsidR="009065C0" w:rsidRPr="00225949" w:rsidRDefault="009065C0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9065C0">
              <w:rPr>
                <w:rFonts w:ascii="Courier New" w:eastAsia="Calibri" w:hAnsi="Courier New" w:cs="Courier New"/>
                <w:bCs/>
                <w:color w:val="C00000"/>
                <w:sz w:val="20"/>
                <w:szCs w:val="20"/>
                <w:lang w:val="pt-PT"/>
              </w:rPr>
              <w:t>R$ 25.500,00</w:t>
            </w:r>
          </w:p>
        </w:tc>
      </w:tr>
      <w:tr w:rsidR="00BC591F" w:rsidRPr="00225949" w14:paraId="5F4B214D" w14:textId="77777777" w:rsidTr="00BC591F">
        <w:trPr>
          <w:trHeight w:val="565"/>
          <w:jc w:val="center"/>
        </w:trPr>
        <w:tc>
          <w:tcPr>
            <w:tcW w:w="9917" w:type="dxa"/>
            <w:gridSpan w:val="6"/>
            <w:vAlign w:val="center"/>
          </w:tcPr>
          <w:p w14:paraId="64A31435" w14:textId="3E95ECE4" w:rsidR="00B200AB" w:rsidRPr="00225949" w:rsidRDefault="00BC591F" w:rsidP="00B200AB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 xml:space="preserve">TOTAL ESTIMADO PARA O LOTE 03: </w:t>
            </w:r>
            <w:r w:rsidRPr="009065C0">
              <w:rPr>
                <w:rFonts w:ascii="Courier New" w:eastAsia="Calibri" w:hAnsi="Courier New" w:cs="Courier New"/>
                <w:b/>
                <w:strike/>
                <w:sz w:val="20"/>
                <w:szCs w:val="20"/>
                <w:lang w:val="pt-PT"/>
              </w:rPr>
              <w:t xml:space="preserve">R$ </w:t>
            </w:r>
            <w:r w:rsidR="00B200AB" w:rsidRPr="009065C0">
              <w:rPr>
                <w:rFonts w:ascii="Courier New" w:eastAsia="Calibri" w:hAnsi="Courier New" w:cs="Courier New"/>
                <w:b/>
                <w:strike/>
                <w:sz w:val="20"/>
                <w:szCs w:val="20"/>
                <w:lang w:val="pt-PT"/>
              </w:rPr>
              <w:t>28.000,00</w:t>
            </w:r>
            <w:r w:rsidR="009065C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 xml:space="preserve">, </w:t>
            </w:r>
            <w:r w:rsidR="009065C0" w:rsidRPr="009065C0">
              <w:rPr>
                <w:rFonts w:ascii="Courier New" w:eastAsia="Calibri" w:hAnsi="Courier New" w:cs="Courier New"/>
                <w:b/>
                <w:color w:val="C00000"/>
                <w:sz w:val="20"/>
                <w:szCs w:val="20"/>
                <w:lang w:val="pt-PT"/>
              </w:rPr>
              <w:t>DIGO R$ 25.500,00</w:t>
            </w:r>
          </w:p>
        </w:tc>
      </w:tr>
    </w:tbl>
    <w:p w14:paraId="195AB809" w14:textId="77777777" w:rsidR="00BC591F" w:rsidRPr="00225949" w:rsidRDefault="00BC591F" w:rsidP="00BC591F">
      <w:pPr>
        <w:spacing w:line="259" w:lineRule="auto"/>
        <w:rPr>
          <w:rFonts w:ascii="Courier New" w:eastAsia="Calibri" w:hAnsi="Courier New" w:cs="Courier New"/>
          <w:kern w:val="0"/>
          <w:sz w:val="20"/>
          <w:szCs w:val="20"/>
        </w:rPr>
      </w:pPr>
    </w:p>
    <w:tbl>
      <w:tblPr>
        <w:tblStyle w:val="TableNormal"/>
        <w:tblW w:w="9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BC591F" w:rsidRPr="00225949" w14:paraId="4932721F" w14:textId="77777777" w:rsidTr="00006A7B">
        <w:trPr>
          <w:trHeight w:val="651"/>
          <w:jc w:val="center"/>
        </w:trPr>
        <w:tc>
          <w:tcPr>
            <w:tcW w:w="9929" w:type="dxa"/>
            <w:vAlign w:val="center"/>
          </w:tcPr>
          <w:p w14:paraId="2F0E9B89" w14:textId="7CE8782E" w:rsidR="00BC591F" w:rsidRPr="009065C0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color w:val="C00000"/>
                <w:sz w:val="20"/>
                <w:szCs w:val="20"/>
                <w:lang w:val="pt-PT"/>
              </w:rPr>
            </w:pPr>
            <w:r w:rsidRPr="00225949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 xml:space="preserve">VALOR TOTAL ESTIMADO PARA A CONTRATAÇÃO: </w:t>
            </w:r>
            <w:r w:rsidRPr="009065C0">
              <w:rPr>
                <w:rFonts w:ascii="Courier New" w:eastAsia="Calibri" w:hAnsi="Courier New" w:cs="Courier New"/>
                <w:b/>
                <w:strike/>
                <w:sz w:val="20"/>
                <w:szCs w:val="20"/>
                <w:lang w:val="pt-PT"/>
              </w:rPr>
              <w:t xml:space="preserve">R$ </w:t>
            </w:r>
            <w:r w:rsidR="00B200AB" w:rsidRPr="009065C0">
              <w:rPr>
                <w:rFonts w:ascii="Courier New" w:eastAsia="Calibri" w:hAnsi="Courier New" w:cs="Courier New"/>
                <w:b/>
                <w:strike/>
                <w:sz w:val="20"/>
                <w:szCs w:val="20"/>
                <w:lang w:val="pt-PT"/>
              </w:rPr>
              <w:t>129.875,00</w:t>
            </w:r>
            <w:r w:rsidR="009065C0">
              <w:rPr>
                <w:rFonts w:ascii="Courier New" w:eastAsia="Calibri" w:hAnsi="Courier New" w:cs="Courier New"/>
                <w:b/>
                <w:color w:val="C00000"/>
                <w:sz w:val="20"/>
                <w:szCs w:val="20"/>
                <w:lang w:val="pt-PT"/>
              </w:rPr>
              <w:t>, DIGO 186.961,00</w:t>
            </w:r>
          </w:p>
          <w:p w14:paraId="5E71A777" w14:textId="77777777" w:rsidR="00BC591F" w:rsidRPr="00225949" w:rsidRDefault="00BC591F" w:rsidP="00006A7B">
            <w:pPr>
              <w:spacing w:before="65" w:line="360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</w:p>
        </w:tc>
      </w:tr>
    </w:tbl>
    <w:p w14:paraId="5435CD37" w14:textId="77777777" w:rsidR="00BC591F" w:rsidRPr="00225949" w:rsidRDefault="00BC591F" w:rsidP="00BC591F">
      <w:pPr>
        <w:spacing w:line="259" w:lineRule="auto"/>
        <w:rPr>
          <w:rFonts w:ascii="Courier New" w:eastAsia="Calibri" w:hAnsi="Courier New" w:cs="Courier New"/>
          <w:kern w:val="0"/>
          <w:sz w:val="20"/>
          <w:szCs w:val="20"/>
        </w:rPr>
      </w:pPr>
    </w:p>
    <w:p w14:paraId="4852F05C" w14:textId="77777777" w:rsidR="00BC591F" w:rsidRPr="00225949" w:rsidRDefault="00BC591F" w:rsidP="00BC591F">
      <w:pPr>
        <w:spacing w:line="259" w:lineRule="auto"/>
        <w:jc w:val="both"/>
        <w:rPr>
          <w:rFonts w:ascii="Courier New" w:hAnsi="Courier New" w:cs="Courier New"/>
          <w:kern w:val="0"/>
          <w:sz w:val="20"/>
          <w:szCs w:val="20"/>
        </w:rPr>
      </w:pPr>
    </w:p>
    <w:p w14:paraId="75C9DFDA" w14:textId="77777777" w:rsidR="00BC591F" w:rsidRPr="00225949" w:rsidRDefault="00BC591F" w:rsidP="001D4FB5">
      <w:pPr>
        <w:jc w:val="both"/>
        <w:rPr>
          <w:rFonts w:ascii="Courier New" w:hAnsi="Courier New" w:cs="Courier New"/>
          <w:sz w:val="20"/>
          <w:szCs w:val="20"/>
        </w:rPr>
      </w:pPr>
    </w:p>
    <w:sectPr w:rsidR="00BC591F" w:rsidRPr="00225949" w:rsidSect="00317199">
      <w:headerReference w:type="default" r:id="rId7"/>
      <w:footerReference w:type="default" r:id="rId8"/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5EEB6" w14:textId="77777777" w:rsidR="007E2ABD" w:rsidRDefault="007E2ABD" w:rsidP="003B62D4">
      <w:pPr>
        <w:spacing w:after="0" w:line="240" w:lineRule="auto"/>
      </w:pPr>
      <w:r>
        <w:separator/>
      </w:r>
    </w:p>
  </w:endnote>
  <w:endnote w:type="continuationSeparator" w:id="0">
    <w:p w14:paraId="31E1A693" w14:textId="77777777" w:rsidR="007E2ABD" w:rsidRDefault="007E2ABD" w:rsidP="003B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2028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A31BF0" w14:textId="3E247B14" w:rsidR="008753E7" w:rsidRDefault="008753E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33BB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33BBE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D9B574" w14:textId="77777777" w:rsidR="008753E7" w:rsidRDefault="008753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36E37" w14:textId="77777777" w:rsidR="007E2ABD" w:rsidRDefault="007E2ABD" w:rsidP="003B62D4">
      <w:pPr>
        <w:spacing w:after="0" w:line="240" w:lineRule="auto"/>
      </w:pPr>
      <w:r>
        <w:separator/>
      </w:r>
    </w:p>
  </w:footnote>
  <w:footnote w:type="continuationSeparator" w:id="0">
    <w:p w14:paraId="65C06FD2" w14:textId="77777777" w:rsidR="007E2ABD" w:rsidRDefault="007E2ABD" w:rsidP="003B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0E323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0A3AD5A3" wp14:editId="0E228391">
          <wp:simplePos x="0" y="0"/>
          <wp:positionH relativeFrom="column">
            <wp:posOffset>4720590</wp:posOffset>
          </wp:positionH>
          <wp:positionV relativeFrom="paragraph">
            <wp:posOffset>-240030</wp:posOffset>
          </wp:positionV>
          <wp:extent cx="1405626" cy="695325"/>
          <wp:effectExtent l="19050" t="0" r="4074" b="0"/>
          <wp:wrapNone/>
          <wp:docPr id="2" name="Imagem 1" descr="logo-lavrinhas.png (300×14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avrinhas.png (300×149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26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E11BD" wp14:editId="659B651C">
          <wp:simplePos x="0" y="0"/>
          <wp:positionH relativeFrom="column">
            <wp:posOffset>-403860</wp:posOffset>
          </wp:positionH>
          <wp:positionV relativeFrom="paragraph">
            <wp:posOffset>-316230</wp:posOffset>
          </wp:positionV>
          <wp:extent cx="925830" cy="885825"/>
          <wp:effectExtent l="19050" t="0" r="7620" b="0"/>
          <wp:wrapNone/>
          <wp:docPr id="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  <w:szCs w:val="40"/>
      </w:rPr>
      <w:t xml:space="preserve">        </w:t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2F967B66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 w:rsidRPr="00CE1756">
      <w:rPr>
        <w:rFonts w:ascii="Arial" w:hAnsi="Arial" w:cs="Arial"/>
        <w:b/>
        <w:szCs w:val="40"/>
      </w:rPr>
      <w:t>Estado de São Paulo</w:t>
    </w:r>
  </w:p>
  <w:p w14:paraId="3B08CF0C" w14:textId="77777777" w:rsidR="00152BE5" w:rsidRP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sz w:val="18"/>
      </w:rPr>
      <w:t>Paço Municipal, n° 200 - Centro -</w:t>
    </w:r>
    <w:r w:rsidRPr="00A73742">
      <w:rPr>
        <w:rFonts w:ascii="Arial" w:hAnsi="Arial" w:cs="Arial"/>
        <w:sz w:val="18"/>
      </w:rPr>
      <w:t xml:space="preserve"> Lavrinhas/SP </w:t>
    </w:r>
    <w:r>
      <w:rPr>
        <w:rFonts w:ascii="Arial" w:hAnsi="Arial" w:cs="Arial"/>
        <w:sz w:val="18"/>
      </w:rPr>
      <w:t>- CEP</w:t>
    </w:r>
    <w:r w:rsidRPr="00A73742">
      <w:rPr>
        <w:rFonts w:ascii="Arial" w:hAnsi="Arial" w:cs="Arial"/>
        <w:sz w:val="18"/>
      </w:rPr>
      <w:t xml:space="preserve">: 12.760-000 </w:t>
    </w:r>
    <w:r>
      <w:rPr>
        <w:rFonts w:ascii="Arial" w:hAnsi="Arial" w:cs="Arial"/>
        <w:sz w:val="18"/>
      </w:rPr>
      <w:t>-</w:t>
    </w:r>
    <w:r w:rsidRPr="00A73742">
      <w:rPr>
        <w:rFonts w:ascii="Arial" w:hAnsi="Arial" w:cs="Arial"/>
        <w:sz w:val="18"/>
      </w:rPr>
      <w:t xml:space="preserve"> Tel.: (</w:t>
    </w:r>
    <w:r>
      <w:rPr>
        <w:rFonts w:ascii="Arial" w:hAnsi="Arial" w:cs="Arial"/>
        <w:sz w:val="18"/>
      </w:rPr>
      <w:t>12) 3146-1110</w:t>
    </w:r>
  </w:p>
  <w:p w14:paraId="5BFBD4C7" w14:textId="77777777" w:rsidR="00152BE5" w:rsidRPr="003B62D4" w:rsidRDefault="00152BE5" w:rsidP="00152BE5">
    <w:pPr>
      <w:pStyle w:val="Cabealho"/>
      <w:pBdr>
        <w:bottom w:val="single" w:sz="12" w:space="1" w:color="auto"/>
      </w:pBdr>
      <w:rPr>
        <w:rFonts w:ascii="Arial" w:hAnsi="Arial" w:cs="Arial"/>
        <w:color w:val="0563C1" w:themeColor="hyperlink"/>
        <w:sz w:val="18"/>
        <w:u w:val="single"/>
      </w:rPr>
    </w:pPr>
    <w:r>
      <w:rPr>
        <w:rFonts w:ascii="Arial" w:hAnsi="Arial" w:cs="Arial"/>
        <w:sz w:val="18"/>
      </w:rPr>
      <w:tab/>
    </w:r>
    <w:r w:rsidRPr="00A73742">
      <w:rPr>
        <w:rFonts w:ascii="Arial" w:hAnsi="Arial" w:cs="Arial"/>
        <w:sz w:val="18"/>
      </w:rPr>
      <w:t>CNPJ</w:t>
    </w:r>
    <w:r>
      <w:rPr>
        <w:rFonts w:ascii="Arial" w:hAnsi="Arial" w:cs="Arial"/>
        <w:sz w:val="18"/>
      </w:rPr>
      <w:t>:</w:t>
    </w:r>
    <w:r w:rsidRPr="00A73742">
      <w:rPr>
        <w:rFonts w:ascii="Arial" w:hAnsi="Arial" w:cs="Arial"/>
        <w:sz w:val="18"/>
      </w:rPr>
      <w:t xml:space="preserve"> 45.200.029/0001-55</w:t>
    </w:r>
    <w:r>
      <w:rPr>
        <w:rFonts w:ascii="Arial" w:hAnsi="Arial" w:cs="Arial"/>
        <w:sz w:val="18"/>
      </w:rPr>
      <w:t xml:space="preserve"> – </w:t>
    </w:r>
    <w:r w:rsidRPr="00D011A0">
      <w:rPr>
        <w:rFonts w:ascii="Arial" w:hAnsi="Arial" w:cs="Arial"/>
        <w:sz w:val="18"/>
      </w:rPr>
      <w:t>www.lavrinhas.sp.gov.br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4758B1"/>
    <w:multiLevelType w:val="hybridMultilevel"/>
    <w:tmpl w:val="2CC046AC"/>
    <w:lvl w:ilvl="0" w:tplc="08160001">
      <w:start w:val="1"/>
      <w:numFmt w:val="bullet"/>
      <w:lvlText w:val=""/>
      <w:lvlJc w:val="left"/>
      <w:pPr>
        <w:ind w:left="792" w:hanging="348"/>
      </w:pPr>
      <w:rPr>
        <w:rFonts w:ascii="Symbol" w:hAnsi="Symbol" w:hint="default"/>
        <w:w w:val="100"/>
        <w:sz w:val="24"/>
        <w:szCs w:val="24"/>
        <w:lang w:val="pt-PT" w:eastAsia="en-US" w:bidi="ar-SA"/>
      </w:rPr>
    </w:lvl>
    <w:lvl w:ilvl="1" w:tplc="0742CE7E">
      <w:numFmt w:val="bullet"/>
      <w:lvlText w:val="•"/>
      <w:lvlJc w:val="left"/>
      <w:pPr>
        <w:ind w:left="1621" w:hanging="348"/>
      </w:pPr>
      <w:rPr>
        <w:rFonts w:hint="default"/>
        <w:lang w:val="pt-PT" w:eastAsia="en-US" w:bidi="ar-SA"/>
      </w:rPr>
    </w:lvl>
    <w:lvl w:ilvl="2" w:tplc="4DC4C45A">
      <w:numFmt w:val="bullet"/>
      <w:lvlText w:val="•"/>
      <w:lvlJc w:val="left"/>
      <w:pPr>
        <w:ind w:left="2442" w:hanging="348"/>
      </w:pPr>
      <w:rPr>
        <w:rFonts w:hint="default"/>
        <w:lang w:val="pt-PT" w:eastAsia="en-US" w:bidi="ar-SA"/>
      </w:rPr>
    </w:lvl>
    <w:lvl w:ilvl="3" w:tplc="2C426B96">
      <w:numFmt w:val="bullet"/>
      <w:lvlText w:val="•"/>
      <w:lvlJc w:val="left"/>
      <w:pPr>
        <w:ind w:left="3263" w:hanging="348"/>
      </w:pPr>
      <w:rPr>
        <w:rFonts w:hint="default"/>
        <w:lang w:val="pt-PT" w:eastAsia="en-US" w:bidi="ar-SA"/>
      </w:rPr>
    </w:lvl>
    <w:lvl w:ilvl="4" w:tplc="DB887DA4">
      <w:numFmt w:val="bullet"/>
      <w:lvlText w:val="•"/>
      <w:lvlJc w:val="left"/>
      <w:pPr>
        <w:ind w:left="4084" w:hanging="348"/>
      </w:pPr>
      <w:rPr>
        <w:rFonts w:hint="default"/>
        <w:lang w:val="pt-PT" w:eastAsia="en-US" w:bidi="ar-SA"/>
      </w:rPr>
    </w:lvl>
    <w:lvl w:ilvl="5" w:tplc="7422C7FC">
      <w:numFmt w:val="bullet"/>
      <w:lvlText w:val="•"/>
      <w:lvlJc w:val="left"/>
      <w:pPr>
        <w:ind w:left="4905" w:hanging="348"/>
      </w:pPr>
      <w:rPr>
        <w:rFonts w:hint="default"/>
        <w:lang w:val="pt-PT" w:eastAsia="en-US" w:bidi="ar-SA"/>
      </w:rPr>
    </w:lvl>
    <w:lvl w:ilvl="6" w:tplc="82046296">
      <w:numFmt w:val="bullet"/>
      <w:lvlText w:val="•"/>
      <w:lvlJc w:val="left"/>
      <w:pPr>
        <w:ind w:left="5726" w:hanging="348"/>
      </w:pPr>
      <w:rPr>
        <w:rFonts w:hint="default"/>
        <w:lang w:val="pt-PT" w:eastAsia="en-US" w:bidi="ar-SA"/>
      </w:rPr>
    </w:lvl>
    <w:lvl w:ilvl="7" w:tplc="A41AFEB0">
      <w:numFmt w:val="bullet"/>
      <w:lvlText w:val="•"/>
      <w:lvlJc w:val="left"/>
      <w:pPr>
        <w:ind w:left="6547" w:hanging="348"/>
      </w:pPr>
      <w:rPr>
        <w:rFonts w:hint="default"/>
        <w:lang w:val="pt-PT" w:eastAsia="en-US" w:bidi="ar-SA"/>
      </w:rPr>
    </w:lvl>
    <w:lvl w:ilvl="8" w:tplc="30BE6BD2">
      <w:numFmt w:val="bullet"/>
      <w:lvlText w:val="•"/>
      <w:lvlJc w:val="left"/>
      <w:pPr>
        <w:ind w:left="7368" w:hanging="348"/>
      </w:pPr>
      <w:rPr>
        <w:rFonts w:hint="default"/>
        <w:lang w:val="pt-PT" w:eastAsia="en-US" w:bidi="ar-SA"/>
      </w:rPr>
    </w:lvl>
  </w:abstractNum>
  <w:abstractNum w:abstractNumId="2">
    <w:nsid w:val="14424961"/>
    <w:multiLevelType w:val="hybridMultilevel"/>
    <w:tmpl w:val="A95A8672"/>
    <w:lvl w:ilvl="0" w:tplc="0816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">
    <w:nsid w:val="17B93D4D"/>
    <w:multiLevelType w:val="hybridMultilevel"/>
    <w:tmpl w:val="EA10F6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30C6A"/>
    <w:multiLevelType w:val="hybridMultilevel"/>
    <w:tmpl w:val="2646C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24C8E"/>
    <w:multiLevelType w:val="hybridMultilevel"/>
    <w:tmpl w:val="89DC3558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3122151F"/>
    <w:multiLevelType w:val="multilevel"/>
    <w:tmpl w:val="324841AA"/>
    <w:lvl w:ilvl="0">
      <w:start w:val="1"/>
      <w:numFmt w:val="decimal"/>
      <w:lvlText w:val="%1"/>
      <w:lvlJc w:val="center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E77316"/>
    <w:multiLevelType w:val="hybridMultilevel"/>
    <w:tmpl w:val="7B46C626"/>
    <w:lvl w:ilvl="0" w:tplc="0416000B">
      <w:start w:val="1"/>
      <w:numFmt w:val="bullet"/>
      <w:lvlText w:val=""/>
      <w:lvlJc w:val="left"/>
      <w:pPr>
        <w:ind w:left="169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8">
    <w:nsid w:val="47293D1E"/>
    <w:multiLevelType w:val="hybridMultilevel"/>
    <w:tmpl w:val="E8F6D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B0AE4"/>
    <w:multiLevelType w:val="hybridMultilevel"/>
    <w:tmpl w:val="0B9CC254"/>
    <w:lvl w:ilvl="0" w:tplc="0816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0">
    <w:nsid w:val="58C429C7"/>
    <w:multiLevelType w:val="hybridMultilevel"/>
    <w:tmpl w:val="DD6E4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C378F"/>
    <w:multiLevelType w:val="hybridMultilevel"/>
    <w:tmpl w:val="29D2AB50"/>
    <w:lvl w:ilvl="0" w:tplc="0816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2">
    <w:nsid w:val="64AB4942"/>
    <w:multiLevelType w:val="hybridMultilevel"/>
    <w:tmpl w:val="F2EA8A78"/>
    <w:lvl w:ilvl="0" w:tplc="67A837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E11D5B"/>
    <w:multiLevelType w:val="hybridMultilevel"/>
    <w:tmpl w:val="BE3481D0"/>
    <w:lvl w:ilvl="0" w:tplc="0816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>
    <w:nsid w:val="6A621058"/>
    <w:multiLevelType w:val="hybridMultilevel"/>
    <w:tmpl w:val="70C49574"/>
    <w:lvl w:ilvl="0" w:tplc="1FAA1DAA">
      <w:start w:val="1"/>
      <w:numFmt w:val="decimal"/>
      <w:lvlText w:val="%1."/>
      <w:lvlJc w:val="left"/>
      <w:pPr>
        <w:ind w:left="486" w:hanging="275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0816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2" w:tplc="7076F6EA">
      <w:numFmt w:val="bullet"/>
      <w:lvlText w:val="•"/>
      <w:lvlJc w:val="left"/>
      <w:pPr>
        <w:ind w:left="2662" w:hanging="348"/>
      </w:pPr>
      <w:rPr>
        <w:rFonts w:hint="default"/>
        <w:lang w:val="pt-PT" w:eastAsia="en-US" w:bidi="ar-SA"/>
      </w:rPr>
    </w:lvl>
    <w:lvl w:ilvl="3" w:tplc="F1F2937C">
      <w:numFmt w:val="bullet"/>
      <w:lvlText w:val="•"/>
      <w:lvlJc w:val="left"/>
      <w:pPr>
        <w:ind w:left="3625" w:hanging="348"/>
      </w:pPr>
      <w:rPr>
        <w:rFonts w:hint="default"/>
        <w:lang w:val="pt-PT" w:eastAsia="en-US" w:bidi="ar-SA"/>
      </w:rPr>
    </w:lvl>
    <w:lvl w:ilvl="4" w:tplc="65165EEE">
      <w:numFmt w:val="bullet"/>
      <w:lvlText w:val="•"/>
      <w:lvlJc w:val="left"/>
      <w:pPr>
        <w:ind w:left="4588" w:hanging="348"/>
      </w:pPr>
      <w:rPr>
        <w:rFonts w:hint="default"/>
        <w:lang w:val="pt-PT" w:eastAsia="en-US" w:bidi="ar-SA"/>
      </w:rPr>
    </w:lvl>
    <w:lvl w:ilvl="5" w:tplc="5DCE14D4">
      <w:numFmt w:val="bullet"/>
      <w:lvlText w:val="•"/>
      <w:lvlJc w:val="left"/>
      <w:pPr>
        <w:ind w:left="5551" w:hanging="348"/>
      </w:pPr>
      <w:rPr>
        <w:rFonts w:hint="default"/>
        <w:lang w:val="pt-PT" w:eastAsia="en-US" w:bidi="ar-SA"/>
      </w:rPr>
    </w:lvl>
    <w:lvl w:ilvl="6" w:tplc="87184EDA">
      <w:numFmt w:val="bullet"/>
      <w:lvlText w:val="•"/>
      <w:lvlJc w:val="left"/>
      <w:pPr>
        <w:ind w:left="6514" w:hanging="348"/>
      </w:pPr>
      <w:rPr>
        <w:rFonts w:hint="default"/>
        <w:lang w:val="pt-PT" w:eastAsia="en-US" w:bidi="ar-SA"/>
      </w:rPr>
    </w:lvl>
    <w:lvl w:ilvl="7" w:tplc="7B363A1C">
      <w:numFmt w:val="bullet"/>
      <w:lvlText w:val="•"/>
      <w:lvlJc w:val="left"/>
      <w:pPr>
        <w:ind w:left="7477" w:hanging="348"/>
      </w:pPr>
      <w:rPr>
        <w:rFonts w:hint="default"/>
        <w:lang w:val="pt-PT" w:eastAsia="en-US" w:bidi="ar-SA"/>
      </w:rPr>
    </w:lvl>
    <w:lvl w:ilvl="8" w:tplc="994EC1E6">
      <w:numFmt w:val="bullet"/>
      <w:lvlText w:val="•"/>
      <w:lvlJc w:val="left"/>
      <w:pPr>
        <w:ind w:left="8440" w:hanging="348"/>
      </w:pPr>
      <w:rPr>
        <w:rFonts w:hint="default"/>
        <w:lang w:val="pt-PT" w:eastAsia="en-US" w:bidi="ar-SA"/>
      </w:rPr>
    </w:lvl>
  </w:abstractNum>
  <w:abstractNum w:abstractNumId="15">
    <w:nsid w:val="6EF44941"/>
    <w:multiLevelType w:val="hybridMultilevel"/>
    <w:tmpl w:val="2B3041F6"/>
    <w:lvl w:ilvl="0" w:tplc="15F6BC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B36225"/>
    <w:multiLevelType w:val="hybridMultilevel"/>
    <w:tmpl w:val="B470DFDC"/>
    <w:lvl w:ilvl="0" w:tplc="1EDEA672">
      <w:numFmt w:val="bullet"/>
      <w:lvlText w:val=""/>
      <w:lvlJc w:val="left"/>
      <w:pPr>
        <w:ind w:left="792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816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2" w:tplc="4DC4C45A">
      <w:numFmt w:val="bullet"/>
      <w:lvlText w:val="•"/>
      <w:lvlJc w:val="left"/>
      <w:pPr>
        <w:ind w:left="2442" w:hanging="348"/>
      </w:pPr>
      <w:rPr>
        <w:rFonts w:hint="default"/>
        <w:lang w:val="pt-PT" w:eastAsia="en-US" w:bidi="ar-SA"/>
      </w:rPr>
    </w:lvl>
    <w:lvl w:ilvl="3" w:tplc="2C426B96">
      <w:numFmt w:val="bullet"/>
      <w:lvlText w:val="•"/>
      <w:lvlJc w:val="left"/>
      <w:pPr>
        <w:ind w:left="3263" w:hanging="348"/>
      </w:pPr>
      <w:rPr>
        <w:rFonts w:hint="default"/>
        <w:lang w:val="pt-PT" w:eastAsia="en-US" w:bidi="ar-SA"/>
      </w:rPr>
    </w:lvl>
    <w:lvl w:ilvl="4" w:tplc="DB887DA4">
      <w:numFmt w:val="bullet"/>
      <w:lvlText w:val="•"/>
      <w:lvlJc w:val="left"/>
      <w:pPr>
        <w:ind w:left="4084" w:hanging="348"/>
      </w:pPr>
      <w:rPr>
        <w:rFonts w:hint="default"/>
        <w:lang w:val="pt-PT" w:eastAsia="en-US" w:bidi="ar-SA"/>
      </w:rPr>
    </w:lvl>
    <w:lvl w:ilvl="5" w:tplc="7422C7FC">
      <w:numFmt w:val="bullet"/>
      <w:lvlText w:val="•"/>
      <w:lvlJc w:val="left"/>
      <w:pPr>
        <w:ind w:left="4905" w:hanging="348"/>
      </w:pPr>
      <w:rPr>
        <w:rFonts w:hint="default"/>
        <w:lang w:val="pt-PT" w:eastAsia="en-US" w:bidi="ar-SA"/>
      </w:rPr>
    </w:lvl>
    <w:lvl w:ilvl="6" w:tplc="82046296">
      <w:numFmt w:val="bullet"/>
      <w:lvlText w:val="•"/>
      <w:lvlJc w:val="left"/>
      <w:pPr>
        <w:ind w:left="5726" w:hanging="348"/>
      </w:pPr>
      <w:rPr>
        <w:rFonts w:hint="default"/>
        <w:lang w:val="pt-PT" w:eastAsia="en-US" w:bidi="ar-SA"/>
      </w:rPr>
    </w:lvl>
    <w:lvl w:ilvl="7" w:tplc="A41AFEB0">
      <w:numFmt w:val="bullet"/>
      <w:lvlText w:val="•"/>
      <w:lvlJc w:val="left"/>
      <w:pPr>
        <w:ind w:left="6547" w:hanging="348"/>
      </w:pPr>
      <w:rPr>
        <w:rFonts w:hint="default"/>
        <w:lang w:val="pt-PT" w:eastAsia="en-US" w:bidi="ar-SA"/>
      </w:rPr>
    </w:lvl>
    <w:lvl w:ilvl="8" w:tplc="30BE6BD2">
      <w:numFmt w:val="bullet"/>
      <w:lvlText w:val="•"/>
      <w:lvlJc w:val="left"/>
      <w:pPr>
        <w:ind w:left="7368" w:hanging="348"/>
      </w:pPr>
      <w:rPr>
        <w:rFonts w:hint="default"/>
        <w:lang w:val="pt-PT" w:eastAsia="en-US" w:bidi="ar-SA"/>
      </w:rPr>
    </w:lvl>
  </w:abstractNum>
  <w:abstractNum w:abstractNumId="17">
    <w:nsid w:val="73F005E1"/>
    <w:multiLevelType w:val="hybridMultilevel"/>
    <w:tmpl w:val="6B32E288"/>
    <w:lvl w:ilvl="0" w:tplc="0816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8">
    <w:nsid w:val="7C43656E"/>
    <w:multiLevelType w:val="hybridMultilevel"/>
    <w:tmpl w:val="08AE3FD6"/>
    <w:lvl w:ilvl="0" w:tplc="524E0E66">
      <w:numFmt w:val="bullet"/>
      <w:lvlText w:val=""/>
      <w:lvlJc w:val="left"/>
      <w:pPr>
        <w:ind w:left="348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E7053A4">
      <w:numFmt w:val="bullet"/>
      <w:lvlText w:val="•"/>
      <w:lvlJc w:val="left"/>
      <w:pPr>
        <w:ind w:left="1621" w:hanging="348"/>
      </w:pPr>
      <w:rPr>
        <w:rFonts w:hint="default"/>
        <w:lang w:val="pt-PT" w:eastAsia="en-US" w:bidi="ar-SA"/>
      </w:rPr>
    </w:lvl>
    <w:lvl w:ilvl="2" w:tplc="2B1A027A">
      <w:numFmt w:val="bullet"/>
      <w:lvlText w:val="•"/>
      <w:lvlJc w:val="left"/>
      <w:pPr>
        <w:ind w:left="2442" w:hanging="348"/>
      </w:pPr>
      <w:rPr>
        <w:rFonts w:hint="default"/>
        <w:lang w:val="pt-PT" w:eastAsia="en-US" w:bidi="ar-SA"/>
      </w:rPr>
    </w:lvl>
    <w:lvl w:ilvl="3" w:tplc="72185B76">
      <w:numFmt w:val="bullet"/>
      <w:lvlText w:val="•"/>
      <w:lvlJc w:val="left"/>
      <w:pPr>
        <w:ind w:left="3263" w:hanging="348"/>
      </w:pPr>
      <w:rPr>
        <w:rFonts w:hint="default"/>
        <w:lang w:val="pt-PT" w:eastAsia="en-US" w:bidi="ar-SA"/>
      </w:rPr>
    </w:lvl>
    <w:lvl w:ilvl="4" w:tplc="437436B0">
      <w:numFmt w:val="bullet"/>
      <w:lvlText w:val="•"/>
      <w:lvlJc w:val="left"/>
      <w:pPr>
        <w:ind w:left="4084" w:hanging="348"/>
      </w:pPr>
      <w:rPr>
        <w:rFonts w:hint="default"/>
        <w:lang w:val="pt-PT" w:eastAsia="en-US" w:bidi="ar-SA"/>
      </w:rPr>
    </w:lvl>
    <w:lvl w:ilvl="5" w:tplc="7592F13C">
      <w:numFmt w:val="bullet"/>
      <w:lvlText w:val="•"/>
      <w:lvlJc w:val="left"/>
      <w:pPr>
        <w:ind w:left="4905" w:hanging="348"/>
      </w:pPr>
      <w:rPr>
        <w:rFonts w:hint="default"/>
        <w:lang w:val="pt-PT" w:eastAsia="en-US" w:bidi="ar-SA"/>
      </w:rPr>
    </w:lvl>
    <w:lvl w:ilvl="6" w:tplc="4DA8B7DE">
      <w:numFmt w:val="bullet"/>
      <w:lvlText w:val="•"/>
      <w:lvlJc w:val="left"/>
      <w:pPr>
        <w:ind w:left="5726" w:hanging="348"/>
      </w:pPr>
      <w:rPr>
        <w:rFonts w:hint="default"/>
        <w:lang w:val="pt-PT" w:eastAsia="en-US" w:bidi="ar-SA"/>
      </w:rPr>
    </w:lvl>
    <w:lvl w:ilvl="7" w:tplc="3C1C78C8">
      <w:numFmt w:val="bullet"/>
      <w:lvlText w:val="•"/>
      <w:lvlJc w:val="left"/>
      <w:pPr>
        <w:ind w:left="6547" w:hanging="348"/>
      </w:pPr>
      <w:rPr>
        <w:rFonts w:hint="default"/>
        <w:lang w:val="pt-PT" w:eastAsia="en-US" w:bidi="ar-SA"/>
      </w:rPr>
    </w:lvl>
    <w:lvl w:ilvl="8" w:tplc="0A7EC07C">
      <w:numFmt w:val="bullet"/>
      <w:lvlText w:val="•"/>
      <w:lvlJc w:val="left"/>
      <w:pPr>
        <w:ind w:left="7368" w:hanging="348"/>
      </w:pPr>
      <w:rPr>
        <w:rFonts w:hint="default"/>
        <w:lang w:val="pt-PT" w:eastAsia="en-US" w:bidi="ar-SA"/>
      </w:rPr>
    </w:lvl>
  </w:abstractNum>
  <w:abstractNum w:abstractNumId="19">
    <w:nsid w:val="7FE24BF7"/>
    <w:multiLevelType w:val="hybridMultilevel"/>
    <w:tmpl w:val="FB34A2F8"/>
    <w:lvl w:ilvl="0" w:tplc="0816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0"/>
  </w:num>
  <w:num w:numId="5">
    <w:abstractNumId w:val="12"/>
  </w:num>
  <w:num w:numId="6">
    <w:abstractNumId w:val="1"/>
  </w:num>
  <w:num w:numId="7">
    <w:abstractNumId w:val="18"/>
  </w:num>
  <w:num w:numId="8">
    <w:abstractNumId w:val="14"/>
  </w:num>
  <w:num w:numId="9">
    <w:abstractNumId w:val="7"/>
  </w:num>
  <w:num w:numId="10">
    <w:abstractNumId w:val="16"/>
  </w:num>
  <w:num w:numId="11">
    <w:abstractNumId w:val="15"/>
  </w:num>
  <w:num w:numId="12">
    <w:abstractNumId w:val="5"/>
  </w:num>
  <w:num w:numId="13">
    <w:abstractNumId w:val="3"/>
  </w:num>
  <w:num w:numId="14">
    <w:abstractNumId w:val="4"/>
  </w:num>
  <w:num w:numId="15">
    <w:abstractNumId w:val="19"/>
  </w:num>
  <w:num w:numId="16">
    <w:abstractNumId w:val="17"/>
  </w:num>
  <w:num w:numId="17">
    <w:abstractNumId w:val="11"/>
  </w:num>
  <w:num w:numId="18">
    <w:abstractNumId w:val="13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D4"/>
    <w:rsid w:val="00022733"/>
    <w:rsid w:val="00055F4D"/>
    <w:rsid w:val="00073B33"/>
    <w:rsid w:val="000C4B65"/>
    <w:rsid w:val="000E6CBC"/>
    <w:rsid w:val="00101C14"/>
    <w:rsid w:val="00125CB1"/>
    <w:rsid w:val="001341F5"/>
    <w:rsid w:val="00151565"/>
    <w:rsid w:val="00152BE5"/>
    <w:rsid w:val="001738C6"/>
    <w:rsid w:val="00190BDB"/>
    <w:rsid w:val="001A0100"/>
    <w:rsid w:val="001A450F"/>
    <w:rsid w:val="001C4C5A"/>
    <w:rsid w:val="001C665A"/>
    <w:rsid w:val="001D4FB5"/>
    <w:rsid w:val="00202C98"/>
    <w:rsid w:val="00204B2B"/>
    <w:rsid w:val="0022076B"/>
    <w:rsid w:val="00225949"/>
    <w:rsid w:val="00243E8B"/>
    <w:rsid w:val="00277E2B"/>
    <w:rsid w:val="002A1A8E"/>
    <w:rsid w:val="002D65F7"/>
    <w:rsid w:val="002F4719"/>
    <w:rsid w:val="00317199"/>
    <w:rsid w:val="00337262"/>
    <w:rsid w:val="0038224F"/>
    <w:rsid w:val="003A05F7"/>
    <w:rsid w:val="003B62D4"/>
    <w:rsid w:val="00407F51"/>
    <w:rsid w:val="004219B2"/>
    <w:rsid w:val="00427847"/>
    <w:rsid w:val="00447B8B"/>
    <w:rsid w:val="004839B9"/>
    <w:rsid w:val="004C2E0B"/>
    <w:rsid w:val="004C3EF3"/>
    <w:rsid w:val="00506CB0"/>
    <w:rsid w:val="00532B1B"/>
    <w:rsid w:val="005408A0"/>
    <w:rsid w:val="0054445B"/>
    <w:rsid w:val="00551E3A"/>
    <w:rsid w:val="00561357"/>
    <w:rsid w:val="00574C99"/>
    <w:rsid w:val="005878F0"/>
    <w:rsid w:val="005930CE"/>
    <w:rsid w:val="005A0BBD"/>
    <w:rsid w:val="005A4E3B"/>
    <w:rsid w:val="005F5803"/>
    <w:rsid w:val="00614B57"/>
    <w:rsid w:val="006A2A45"/>
    <w:rsid w:val="006B1CC9"/>
    <w:rsid w:val="006D0670"/>
    <w:rsid w:val="006D4989"/>
    <w:rsid w:val="006E21AE"/>
    <w:rsid w:val="00713DCC"/>
    <w:rsid w:val="00730782"/>
    <w:rsid w:val="0073168D"/>
    <w:rsid w:val="0074593D"/>
    <w:rsid w:val="007645D6"/>
    <w:rsid w:val="007940E6"/>
    <w:rsid w:val="00796A58"/>
    <w:rsid w:val="007B2499"/>
    <w:rsid w:val="007C6AE7"/>
    <w:rsid w:val="007E2ABD"/>
    <w:rsid w:val="007E7004"/>
    <w:rsid w:val="007F0B0B"/>
    <w:rsid w:val="00800D57"/>
    <w:rsid w:val="00803712"/>
    <w:rsid w:val="00805A31"/>
    <w:rsid w:val="00812E3B"/>
    <w:rsid w:val="00814A67"/>
    <w:rsid w:val="00815D1D"/>
    <w:rsid w:val="008175AF"/>
    <w:rsid w:val="00825772"/>
    <w:rsid w:val="00852381"/>
    <w:rsid w:val="008753E7"/>
    <w:rsid w:val="008D024B"/>
    <w:rsid w:val="00901221"/>
    <w:rsid w:val="009065C0"/>
    <w:rsid w:val="009176AA"/>
    <w:rsid w:val="00933BBE"/>
    <w:rsid w:val="0095467A"/>
    <w:rsid w:val="009611ED"/>
    <w:rsid w:val="00974342"/>
    <w:rsid w:val="009973BC"/>
    <w:rsid w:val="009A2FAC"/>
    <w:rsid w:val="009B319B"/>
    <w:rsid w:val="009E5F00"/>
    <w:rsid w:val="009E65A7"/>
    <w:rsid w:val="00A31087"/>
    <w:rsid w:val="00A6734F"/>
    <w:rsid w:val="00A828A4"/>
    <w:rsid w:val="00A97AC6"/>
    <w:rsid w:val="00AA252E"/>
    <w:rsid w:val="00AF0491"/>
    <w:rsid w:val="00AF0E20"/>
    <w:rsid w:val="00B200AB"/>
    <w:rsid w:val="00B341E9"/>
    <w:rsid w:val="00B53F6B"/>
    <w:rsid w:val="00B61609"/>
    <w:rsid w:val="00B663B4"/>
    <w:rsid w:val="00B82994"/>
    <w:rsid w:val="00B87167"/>
    <w:rsid w:val="00B920A0"/>
    <w:rsid w:val="00BA108D"/>
    <w:rsid w:val="00BB3BBB"/>
    <w:rsid w:val="00BB3F7C"/>
    <w:rsid w:val="00BC591F"/>
    <w:rsid w:val="00BE60B6"/>
    <w:rsid w:val="00C04520"/>
    <w:rsid w:val="00C14C88"/>
    <w:rsid w:val="00C45619"/>
    <w:rsid w:val="00C8339A"/>
    <w:rsid w:val="00C91E2E"/>
    <w:rsid w:val="00CB23E6"/>
    <w:rsid w:val="00CB330B"/>
    <w:rsid w:val="00CE0E40"/>
    <w:rsid w:val="00D00DFB"/>
    <w:rsid w:val="00D01D86"/>
    <w:rsid w:val="00D53C96"/>
    <w:rsid w:val="00D86E65"/>
    <w:rsid w:val="00D96EB8"/>
    <w:rsid w:val="00DA1385"/>
    <w:rsid w:val="00E131C1"/>
    <w:rsid w:val="00E263C6"/>
    <w:rsid w:val="00E549AE"/>
    <w:rsid w:val="00E8453F"/>
    <w:rsid w:val="00EB6C15"/>
    <w:rsid w:val="00EC7D8E"/>
    <w:rsid w:val="00EF4977"/>
    <w:rsid w:val="00F0779D"/>
    <w:rsid w:val="00F50462"/>
    <w:rsid w:val="00F52E75"/>
    <w:rsid w:val="00F726D7"/>
    <w:rsid w:val="00F77F23"/>
    <w:rsid w:val="00F92EEC"/>
    <w:rsid w:val="00FD0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36F6D"/>
  <w15:docId w15:val="{25BEA9C2-8625-4BD5-BE3D-8F5C518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C5A"/>
  </w:style>
  <w:style w:type="paragraph" w:styleId="Ttulo1">
    <w:name w:val="heading 1"/>
    <w:basedOn w:val="Normal"/>
    <w:next w:val="Normal"/>
    <w:link w:val="Ttulo1Char"/>
    <w:uiPriority w:val="1"/>
    <w:qFormat/>
    <w:rsid w:val="003B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B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2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2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B6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2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2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2D4"/>
  </w:style>
  <w:style w:type="paragraph" w:styleId="Rodap">
    <w:name w:val="footer"/>
    <w:basedOn w:val="Normal"/>
    <w:link w:val="Rodap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2D4"/>
  </w:style>
  <w:style w:type="character" w:styleId="Hyperlink">
    <w:name w:val="Hyperlink"/>
    <w:basedOn w:val="Fontepargpadro"/>
    <w:uiPriority w:val="99"/>
    <w:unhideWhenUsed/>
    <w:rsid w:val="003B62D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2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63C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15D1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fontstyle01">
    <w:name w:val="fontstyle01"/>
    <w:rsid w:val="00815D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l63">
    <w:name w:val="xl63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4">
    <w:name w:val="xl64"/>
    <w:basedOn w:val="Normal"/>
    <w:rsid w:val="007E70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6">
    <w:name w:val="xl6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7">
    <w:name w:val="xl67"/>
    <w:basedOn w:val="Normal"/>
    <w:rsid w:val="007E7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7E7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973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973BC"/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C8339A"/>
  </w:style>
  <w:style w:type="table" w:customStyle="1" w:styleId="TableNormal">
    <w:name w:val="Table Normal"/>
    <w:uiPriority w:val="2"/>
    <w:semiHidden/>
    <w:unhideWhenUsed/>
    <w:qFormat/>
    <w:rsid w:val="00C8339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C8339A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1860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Prefeitura Lavrinhas</cp:lastModifiedBy>
  <cp:revision>2</cp:revision>
  <cp:lastPrinted>2026-06-24T14:23:00Z</cp:lastPrinted>
  <dcterms:created xsi:type="dcterms:W3CDTF">2026-07-03T19:54:00Z</dcterms:created>
  <dcterms:modified xsi:type="dcterms:W3CDTF">2026-07-03T19:54:00Z</dcterms:modified>
</cp:coreProperties>
</file>